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1"/>
        <w:gridCol w:w="2245"/>
        <w:gridCol w:w="4120"/>
        <w:gridCol w:w="1251"/>
        <w:gridCol w:w="1511"/>
      </w:tblGrid>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1</w:t>
            </w:r>
          </w:p>
        </w:tc>
        <w:tc>
          <w:tcPr>
            <w:tcW w:w="0" w:type="auto"/>
            <w:vAlign w:val="center"/>
            <w:hideMark/>
          </w:tcPr>
          <w:p w:rsidR="000F25BB" w:rsidRDefault="000F25BB" w:rsidP="003459D0">
            <w:pPr>
              <w:rPr>
                <w:rFonts w:eastAsia="Times New Roman"/>
              </w:rPr>
            </w:pPr>
            <w:r>
              <w:rPr>
                <w:rFonts w:eastAsia="Times New Roman"/>
              </w:rPr>
              <w:t>Feed Wheat (Grain)</w:t>
            </w:r>
          </w:p>
        </w:tc>
        <w:tc>
          <w:tcPr>
            <w:tcW w:w="0" w:type="auto"/>
            <w:vAlign w:val="center"/>
            <w:hideMark/>
          </w:tcPr>
          <w:p w:rsidR="000F25BB" w:rsidRDefault="000F25BB" w:rsidP="003459D0">
            <w:pPr>
              <w:rPr>
                <w:rFonts w:eastAsia="Times New Roman"/>
              </w:rPr>
            </w:pPr>
            <w:r>
              <w:rPr>
                <w:rFonts w:eastAsia="Times New Roman"/>
              </w:rPr>
              <w:t>Lain-lain (Gandum dan Meslin)</w:t>
            </w:r>
          </w:p>
        </w:tc>
        <w:tc>
          <w:tcPr>
            <w:tcW w:w="0" w:type="auto"/>
            <w:vAlign w:val="center"/>
            <w:hideMark/>
          </w:tcPr>
          <w:p w:rsidR="000F25BB" w:rsidRDefault="000F25BB" w:rsidP="003459D0">
            <w:pPr>
              <w:rPr>
                <w:rFonts w:eastAsia="Times New Roman"/>
              </w:rPr>
            </w:pPr>
            <w:r>
              <w:rPr>
                <w:rFonts w:eastAsia="Times New Roman"/>
              </w:rPr>
              <w:t>ex10011900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2</w:t>
            </w:r>
          </w:p>
        </w:tc>
        <w:tc>
          <w:tcPr>
            <w:tcW w:w="0" w:type="auto"/>
            <w:vAlign w:val="center"/>
            <w:hideMark/>
          </w:tcPr>
          <w:p w:rsidR="000F25BB" w:rsidRDefault="000F25BB" w:rsidP="003459D0">
            <w:pPr>
              <w:rPr>
                <w:rFonts w:eastAsia="Times New Roman"/>
              </w:rPr>
            </w:pPr>
            <w:r>
              <w:rPr>
                <w:rFonts w:eastAsia="Times New Roman"/>
              </w:rPr>
              <w:t>Barley</w:t>
            </w:r>
          </w:p>
        </w:tc>
        <w:tc>
          <w:tcPr>
            <w:tcW w:w="0" w:type="auto"/>
            <w:vAlign w:val="center"/>
            <w:hideMark/>
          </w:tcPr>
          <w:p w:rsidR="000F25BB" w:rsidRDefault="000F25BB" w:rsidP="003459D0">
            <w:pPr>
              <w:rPr>
                <w:rFonts w:eastAsia="Times New Roman"/>
              </w:rPr>
            </w:pPr>
            <w:r>
              <w:rPr>
                <w:rFonts w:eastAsia="Times New Roman"/>
              </w:rPr>
              <w:t>Lain-lain (Barli)</w:t>
            </w:r>
          </w:p>
        </w:tc>
        <w:tc>
          <w:tcPr>
            <w:tcW w:w="0" w:type="auto"/>
            <w:vAlign w:val="center"/>
            <w:hideMark/>
          </w:tcPr>
          <w:p w:rsidR="000F25BB" w:rsidRDefault="000F25BB" w:rsidP="003459D0">
            <w:pPr>
              <w:rPr>
                <w:rFonts w:eastAsia="Times New Roman"/>
              </w:rPr>
            </w:pPr>
            <w:r>
              <w:rPr>
                <w:rFonts w:eastAsia="Times New Roman"/>
              </w:rPr>
              <w:t>10039000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3</w:t>
            </w:r>
          </w:p>
        </w:tc>
        <w:tc>
          <w:tcPr>
            <w:tcW w:w="0" w:type="auto"/>
            <w:vAlign w:val="center"/>
            <w:hideMark/>
          </w:tcPr>
          <w:p w:rsidR="000F25BB" w:rsidRDefault="000F25BB" w:rsidP="003459D0">
            <w:pPr>
              <w:rPr>
                <w:rFonts w:eastAsia="Times New Roman"/>
              </w:rPr>
            </w:pPr>
            <w:r>
              <w:rPr>
                <w:rFonts w:eastAsia="Times New Roman"/>
              </w:rPr>
              <w:t>Oat</w:t>
            </w:r>
          </w:p>
        </w:tc>
        <w:tc>
          <w:tcPr>
            <w:tcW w:w="0" w:type="auto"/>
            <w:vAlign w:val="center"/>
            <w:hideMark/>
          </w:tcPr>
          <w:p w:rsidR="000F25BB" w:rsidRDefault="000F25BB" w:rsidP="003459D0">
            <w:pPr>
              <w:rPr>
                <w:rFonts w:eastAsia="Times New Roman"/>
              </w:rPr>
            </w:pPr>
            <w:r>
              <w:rPr>
                <w:rFonts w:eastAsia="Times New Roman"/>
              </w:rPr>
              <w:t>Lain-lain (Oat)</w:t>
            </w:r>
          </w:p>
        </w:tc>
        <w:tc>
          <w:tcPr>
            <w:tcW w:w="0" w:type="auto"/>
            <w:vAlign w:val="center"/>
            <w:hideMark/>
          </w:tcPr>
          <w:p w:rsidR="000F25BB" w:rsidRDefault="000F25BB" w:rsidP="003459D0">
            <w:pPr>
              <w:rPr>
                <w:rFonts w:eastAsia="Times New Roman"/>
              </w:rPr>
            </w:pPr>
            <w:r>
              <w:rPr>
                <w:rFonts w:eastAsia="Times New Roman"/>
              </w:rPr>
              <w:t>10049000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4</w:t>
            </w:r>
          </w:p>
        </w:tc>
        <w:tc>
          <w:tcPr>
            <w:tcW w:w="0" w:type="auto"/>
            <w:vAlign w:val="center"/>
            <w:hideMark/>
          </w:tcPr>
          <w:p w:rsidR="000F25BB" w:rsidRDefault="000F25BB" w:rsidP="003459D0">
            <w:pPr>
              <w:rPr>
                <w:rFonts w:eastAsia="Times New Roman"/>
              </w:rPr>
            </w:pPr>
            <w:r>
              <w:rPr>
                <w:rFonts w:eastAsia="Times New Roman"/>
              </w:rPr>
              <w:t>Barley Hay, Alfalfa Hay, Timothy Hay, Top Hay, Wheathen Straw Hay, Meadow Hay</w:t>
            </w:r>
          </w:p>
        </w:tc>
        <w:tc>
          <w:tcPr>
            <w:tcW w:w="0" w:type="auto"/>
            <w:vAlign w:val="center"/>
            <w:hideMark/>
          </w:tcPr>
          <w:p w:rsidR="000F25BB" w:rsidRDefault="000F25BB" w:rsidP="003459D0">
            <w:pPr>
              <w:rPr>
                <w:rFonts w:eastAsia="Times New Roman"/>
              </w:rPr>
            </w:pPr>
            <w:r>
              <w:rPr>
                <w:rFonts w:eastAsia="Times New Roman"/>
              </w:rPr>
              <w:t>Swedes (sejenis lobak), mangold (sejenis bit), akar makanan ternak, rumput kering, lucerna (alfalfa), semanggi, sainfoin, kale makanan ternak, lupine, vetch dan produk makanan ternak sejenis lainnya, dalam bentuk pellet maupun tidak</w:t>
            </w:r>
          </w:p>
        </w:tc>
        <w:tc>
          <w:tcPr>
            <w:tcW w:w="0" w:type="auto"/>
            <w:vAlign w:val="center"/>
            <w:hideMark/>
          </w:tcPr>
          <w:p w:rsidR="000F25BB" w:rsidRDefault="000F25BB" w:rsidP="003459D0">
            <w:pPr>
              <w:rPr>
                <w:rFonts w:eastAsia="Times New Roman"/>
              </w:rPr>
            </w:pPr>
            <w:r>
              <w:rPr>
                <w:rFonts w:eastAsia="Times New Roman"/>
              </w:rPr>
              <w:t>ex12149000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5</w:t>
            </w:r>
          </w:p>
        </w:tc>
        <w:tc>
          <w:tcPr>
            <w:tcW w:w="0" w:type="auto"/>
            <w:vAlign w:val="center"/>
            <w:hideMark/>
          </w:tcPr>
          <w:p w:rsidR="000F25BB" w:rsidRDefault="000F25BB" w:rsidP="003459D0">
            <w:pPr>
              <w:rPr>
                <w:rFonts w:eastAsia="Times New Roman"/>
              </w:rPr>
            </w:pPr>
            <w:r>
              <w:rPr>
                <w:rFonts w:eastAsia="Times New Roman"/>
              </w:rPr>
              <w:t>Jagung</w:t>
            </w:r>
          </w:p>
        </w:tc>
        <w:tc>
          <w:tcPr>
            <w:tcW w:w="0" w:type="auto"/>
            <w:vAlign w:val="center"/>
            <w:hideMark/>
          </w:tcPr>
          <w:p w:rsidR="000F25BB" w:rsidRDefault="000F25BB" w:rsidP="003459D0">
            <w:pPr>
              <w:rPr>
                <w:rFonts w:eastAsia="Times New Roman"/>
              </w:rPr>
            </w:pPr>
            <w:r>
              <w:rPr>
                <w:rFonts w:eastAsia="Times New Roman"/>
              </w:rPr>
              <w:t>Lain-lain (Jagung)</w:t>
            </w:r>
          </w:p>
        </w:tc>
        <w:tc>
          <w:tcPr>
            <w:tcW w:w="0" w:type="auto"/>
            <w:vAlign w:val="center"/>
            <w:hideMark/>
          </w:tcPr>
          <w:p w:rsidR="000F25BB" w:rsidRDefault="000F25BB" w:rsidP="003459D0">
            <w:pPr>
              <w:rPr>
                <w:rFonts w:eastAsia="Times New Roman"/>
              </w:rPr>
            </w:pPr>
            <w:r>
              <w:rPr>
                <w:rFonts w:eastAsia="Times New Roman"/>
              </w:rPr>
              <w:t>10059090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6</w:t>
            </w:r>
          </w:p>
        </w:tc>
        <w:tc>
          <w:tcPr>
            <w:tcW w:w="0" w:type="auto"/>
            <w:vAlign w:val="center"/>
            <w:hideMark/>
          </w:tcPr>
          <w:p w:rsidR="000F25BB" w:rsidRDefault="000F25BB" w:rsidP="003459D0">
            <w:pPr>
              <w:rPr>
                <w:rFonts w:eastAsia="Times New Roman"/>
              </w:rPr>
            </w:pPr>
            <w:r>
              <w:rPr>
                <w:rFonts w:eastAsia="Times New Roman"/>
              </w:rPr>
              <w:t>Grain Sorghum</w:t>
            </w:r>
          </w:p>
        </w:tc>
        <w:tc>
          <w:tcPr>
            <w:tcW w:w="0" w:type="auto"/>
            <w:vAlign w:val="center"/>
            <w:hideMark/>
          </w:tcPr>
          <w:p w:rsidR="000F25BB" w:rsidRDefault="000F25BB" w:rsidP="003459D0">
            <w:pPr>
              <w:rPr>
                <w:rFonts w:eastAsia="Times New Roman"/>
              </w:rPr>
            </w:pPr>
            <w:r>
              <w:rPr>
                <w:rFonts w:eastAsia="Times New Roman"/>
              </w:rPr>
              <w:t>Lain-lain (Butiran Sorghum)</w:t>
            </w:r>
          </w:p>
        </w:tc>
        <w:tc>
          <w:tcPr>
            <w:tcW w:w="0" w:type="auto"/>
            <w:vAlign w:val="center"/>
            <w:hideMark/>
          </w:tcPr>
          <w:p w:rsidR="000F25BB" w:rsidRDefault="000F25BB" w:rsidP="003459D0">
            <w:pPr>
              <w:rPr>
                <w:rFonts w:eastAsia="Times New Roman"/>
              </w:rPr>
            </w:pPr>
            <w:r>
              <w:rPr>
                <w:rFonts w:eastAsia="Times New Roman"/>
              </w:rPr>
              <w:t>ex10079000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7</w:t>
            </w:r>
          </w:p>
        </w:tc>
        <w:tc>
          <w:tcPr>
            <w:tcW w:w="0" w:type="auto"/>
            <w:vAlign w:val="center"/>
            <w:hideMark/>
          </w:tcPr>
          <w:p w:rsidR="000F25BB" w:rsidRDefault="000F25BB" w:rsidP="003459D0">
            <w:pPr>
              <w:rPr>
                <w:rFonts w:eastAsia="Times New Roman"/>
              </w:rPr>
            </w:pPr>
            <w:r>
              <w:rPr>
                <w:rFonts w:eastAsia="Times New Roman"/>
              </w:rPr>
              <w:t>Buckwheat</w:t>
            </w:r>
          </w:p>
        </w:tc>
        <w:tc>
          <w:tcPr>
            <w:tcW w:w="0" w:type="auto"/>
            <w:vAlign w:val="center"/>
            <w:hideMark/>
          </w:tcPr>
          <w:p w:rsidR="000F25BB" w:rsidRDefault="000F25BB" w:rsidP="003459D0">
            <w:pPr>
              <w:rPr>
                <w:rFonts w:eastAsia="Times New Roman"/>
              </w:rPr>
            </w:pPr>
            <w:r>
              <w:rPr>
                <w:rFonts w:eastAsia="Times New Roman"/>
              </w:rPr>
              <w:t>Buckwheat</w:t>
            </w:r>
          </w:p>
        </w:tc>
        <w:tc>
          <w:tcPr>
            <w:tcW w:w="0" w:type="auto"/>
            <w:vAlign w:val="center"/>
            <w:hideMark/>
          </w:tcPr>
          <w:p w:rsidR="000F25BB" w:rsidRDefault="000F25BB" w:rsidP="003459D0">
            <w:pPr>
              <w:rPr>
                <w:rFonts w:eastAsia="Times New Roman"/>
              </w:rPr>
            </w:pPr>
            <w:r>
              <w:rPr>
                <w:rFonts w:eastAsia="Times New Roman"/>
              </w:rPr>
              <w:t>10081000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8</w:t>
            </w:r>
          </w:p>
        </w:tc>
        <w:tc>
          <w:tcPr>
            <w:tcW w:w="0" w:type="auto"/>
            <w:vAlign w:val="center"/>
            <w:hideMark/>
          </w:tcPr>
          <w:p w:rsidR="000F25BB" w:rsidRDefault="000F25BB" w:rsidP="003459D0">
            <w:pPr>
              <w:rPr>
                <w:rFonts w:eastAsia="Times New Roman"/>
              </w:rPr>
            </w:pPr>
            <w:r>
              <w:rPr>
                <w:rFonts w:eastAsia="Times New Roman"/>
              </w:rPr>
              <w:t>Millet (white, red, brown, light yellow, black)</w:t>
            </w:r>
          </w:p>
        </w:tc>
        <w:tc>
          <w:tcPr>
            <w:tcW w:w="0" w:type="auto"/>
            <w:vAlign w:val="center"/>
            <w:hideMark/>
          </w:tcPr>
          <w:p w:rsidR="000F25BB" w:rsidRDefault="000F25BB" w:rsidP="003459D0">
            <w:pPr>
              <w:rPr>
                <w:rFonts w:eastAsia="Times New Roman"/>
              </w:rPr>
            </w:pPr>
            <w:r>
              <w:rPr>
                <w:rFonts w:eastAsia="Times New Roman"/>
              </w:rPr>
              <w:t>Millet</w:t>
            </w:r>
          </w:p>
        </w:tc>
        <w:tc>
          <w:tcPr>
            <w:tcW w:w="0" w:type="auto"/>
            <w:vAlign w:val="center"/>
            <w:hideMark/>
          </w:tcPr>
          <w:p w:rsidR="000F25BB" w:rsidRDefault="000F25BB" w:rsidP="003459D0">
            <w:pPr>
              <w:rPr>
                <w:rFonts w:eastAsia="Times New Roman"/>
              </w:rPr>
            </w:pPr>
            <w:r>
              <w:rPr>
                <w:rFonts w:eastAsia="Times New Roman"/>
              </w:rPr>
              <w:t>10082900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9</w:t>
            </w:r>
          </w:p>
        </w:tc>
        <w:tc>
          <w:tcPr>
            <w:tcW w:w="0" w:type="auto"/>
            <w:vAlign w:val="center"/>
            <w:hideMark/>
          </w:tcPr>
          <w:p w:rsidR="000F25BB" w:rsidRDefault="000F25BB" w:rsidP="003459D0">
            <w:pPr>
              <w:rPr>
                <w:rFonts w:eastAsia="Times New Roman"/>
              </w:rPr>
            </w:pPr>
            <w:r>
              <w:rPr>
                <w:rFonts w:eastAsia="Times New Roman"/>
              </w:rPr>
              <w:t>Canary Seeds</w:t>
            </w:r>
          </w:p>
        </w:tc>
        <w:tc>
          <w:tcPr>
            <w:tcW w:w="0" w:type="auto"/>
            <w:vAlign w:val="center"/>
            <w:hideMark/>
          </w:tcPr>
          <w:p w:rsidR="000F25BB" w:rsidRDefault="000F25BB" w:rsidP="003459D0">
            <w:pPr>
              <w:rPr>
                <w:rFonts w:eastAsia="Times New Roman"/>
              </w:rPr>
            </w:pPr>
            <w:r>
              <w:rPr>
                <w:rFonts w:eastAsia="Times New Roman"/>
              </w:rPr>
              <w:t>Canary Seeds</w:t>
            </w:r>
          </w:p>
        </w:tc>
        <w:tc>
          <w:tcPr>
            <w:tcW w:w="0" w:type="auto"/>
            <w:vAlign w:val="center"/>
            <w:hideMark/>
          </w:tcPr>
          <w:p w:rsidR="000F25BB" w:rsidRDefault="000F25BB" w:rsidP="003459D0">
            <w:pPr>
              <w:rPr>
                <w:rFonts w:eastAsia="Times New Roman"/>
              </w:rPr>
            </w:pPr>
            <w:r>
              <w:rPr>
                <w:rFonts w:eastAsia="Times New Roman"/>
              </w:rPr>
              <w:t>10083000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10</w:t>
            </w:r>
          </w:p>
        </w:tc>
        <w:tc>
          <w:tcPr>
            <w:tcW w:w="0" w:type="auto"/>
            <w:vAlign w:val="center"/>
            <w:hideMark/>
          </w:tcPr>
          <w:p w:rsidR="000F25BB" w:rsidRDefault="000F25BB" w:rsidP="003459D0">
            <w:pPr>
              <w:rPr>
                <w:rFonts w:eastAsia="Times New Roman"/>
              </w:rPr>
            </w:pPr>
            <w:r>
              <w:rPr>
                <w:rFonts w:eastAsia="Times New Roman"/>
              </w:rPr>
              <w:t>Soyabean</w:t>
            </w:r>
          </w:p>
        </w:tc>
        <w:tc>
          <w:tcPr>
            <w:tcW w:w="0" w:type="auto"/>
            <w:vAlign w:val="center"/>
            <w:hideMark/>
          </w:tcPr>
          <w:p w:rsidR="000F25BB" w:rsidRDefault="000F25BB" w:rsidP="003459D0">
            <w:pPr>
              <w:rPr>
                <w:rFonts w:eastAsia="Times New Roman"/>
              </w:rPr>
            </w:pPr>
            <w:r>
              <w:rPr>
                <w:rFonts w:eastAsia="Times New Roman"/>
              </w:rPr>
              <w:t>Lain-lain (Kacang kedelai, pecah maupun tidak)</w:t>
            </w:r>
          </w:p>
        </w:tc>
        <w:tc>
          <w:tcPr>
            <w:tcW w:w="0" w:type="auto"/>
            <w:vAlign w:val="center"/>
            <w:hideMark/>
          </w:tcPr>
          <w:p w:rsidR="000F25BB" w:rsidRDefault="000F25BB" w:rsidP="003459D0">
            <w:pPr>
              <w:rPr>
                <w:rFonts w:eastAsia="Times New Roman"/>
              </w:rPr>
            </w:pPr>
            <w:r>
              <w:rPr>
                <w:rFonts w:eastAsia="Times New Roman"/>
              </w:rPr>
              <w:t>12019000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11</w:t>
            </w:r>
          </w:p>
        </w:tc>
        <w:tc>
          <w:tcPr>
            <w:tcW w:w="0" w:type="auto"/>
            <w:vAlign w:val="center"/>
            <w:hideMark/>
          </w:tcPr>
          <w:p w:rsidR="000F25BB" w:rsidRDefault="000F25BB" w:rsidP="003459D0">
            <w:pPr>
              <w:rPr>
                <w:rFonts w:eastAsia="Times New Roman"/>
              </w:rPr>
            </w:pPr>
            <w:r>
              <w:rPr>
                <w:rFonts w:eastAsia="Times New Roman"/>
              </w:rPr>
              <w:t>Linseed/ Flaxseed/ Lupinseed</w:t>
            </w:r>
          </w:p>
        </w:tc>
        <w:tc>
          <w:tcPr>
            <w:tcW w:w="0" w:type="auto"/>
            <w:vAlign w:val="center"/>
            <w:hideMark/>
          </w:tcPr>
          <w:p w:rsidR="000F25BB" w:rsidRDefault="000F25BB" w:rsidP="003459D0">
            <w:pPr>
              <w:rPr>
                <w:rFonts w:eastAsia="Times New Roman"/>
              </w:rPr>
            </w:pPr>
            <w:r>
              <w:rPr>
                <w:rFonts w:eastAsia="Times New Roman"/>
              </w:rPr>
              <w:t>Biji rami, pecah maupun tidak</w:t>
            </w:r>
          </w:p>
        </w:tc>
        <w:tc>
          <w:tcPr>
            <w:tcW w:w="0" w:type="auto"/>
            <w:vAlign w:val="center"/>
            <w:hideMark/>
          </w:tcPr>
          <w:p w:rsidR="000F25BB" w:rsidRDefault="000F25BB" w:rsidP="003459D0">
            <w:pPr>
              <w:rPr>
                <w:rFonts w:eastAsia="Times New Roman"/>
              </w:rPr>
            </w:pPr>
            <w:r>
              <w:rPr>
                <w:rFonts w:eastAsia="Times New Roman"/>
              </w:rPr>
              <w:t>12040000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12</w:t>
            </w:r>
          </w:p>
        </w:tc>
        <w:tc>
          <w:tcPr>
            <w:tcW w:w="0" w:type="auto"/>
            <w:vAlign w:val="center"/>
            <w:hideMark/>
          </w:tcPr>
          <w:p w:rsidR="000F25BB" w:rsidRDefault="000F25BB" w:rsidP="003459D0">
            <w:pPr>
              <w:rPr>
                <w:rFonts w:eastAsia="Times New Roman"/>
              </w:rPr>
            </w:pPr>
            <w:r>
              <w:rPr>
                <w:rFonts w:eastAsia="Times New Roman"/>
              </w:rPr>
              <w:t>Sunflower Seed</w:t>
            </w:r>
          </w:p>
        </w:tc>
        <w:tc>
          <w:tcPr>
            <w:tcW w:w="0" w:type="auto"/>
            <w:vAlign w:val="center"/>
            <w:hideMark/>
          </w:tcPr>
          <w:p w:rsidR="000F25BB" w:rsidRDefault="000F25BB" w:rsidP="003459D0">
            <w:pPr>
              <w:rPr>
                <w:rFonts w:eastAsia="Times New Roman"/>
              </w:rPr>
            </w:pPr>
            <w:r>
              <w:rPr>
                <w:rFonts w:eastAsia="Times New Roman"/>
              </w:rPr>
              <w:t>Biji bunga matahari, pecah maupun tidak</w:t>
            </w:r>
          </w:p>
        </w:tc>
        <w:tc>
          <w:tcPr>
            <w:tcW w:w="0" w:type="auto"/>
            <w:vAlign w:val="center"/>
            <w:hideMark/>
          </w:tcPr>
          <w:p w:rsidR="000F25BB" w:rsidRDefault="000F25BB" w:rsidP="003459D0">
            <w:pPr>
              <w:rPr>
                <w:rFonts w:eastAsia="Times New Roman"/>
              </w:rPr>
            </w:pPr>
            <w:r>
              <w:rPr>
                <w:rFonts w:eastAsia="Times New Roman"/>
              </w:rPr>
              <w:t>12060000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13</w:t>
            </w:r>
          </w:p>
        </w:tc>
        <w:tc>
          <w:tcPr>
            <w:tcW w:w="0" w:type="auto"/>
            <w:vAlign w:val="center"/>
            <w:hideMark/>
          </w:tcPr>
          <w:p w:rsidR="000F25BB" w:rsidRDefault="000F25BB" w:rsidP="003459D0">
            <w:pPr>
              <w:rPr>
                <w:rFonts w:eastAsia="Times New Roman"/>
              </w:rPr>
            </w:pPr>
            <w:r>
              <w:rPr>
                <w:rFonts w:eastAsia="Times New Roman"/>
              </w:rPr>
              <w:t>Cotton Seed</w:t>
            </w:r>
          </w:p>
        </w:tc>
        <w:tc>
          <w:tcPr>
            <w:tcW w:w="0" w:type="auto"/>
            <w:vAlign w:val="center"/>
            <w:hideMark/>
          </w:tcPr>
          <w:p w:rsidR="000F25BB" w:rsidRDefault="000F25BB" w:rsidP="003459D0">
            <w:pPr>
              <w:rPr>
                <w:rFonts w:eastAsia="Times New Roman"/>
              </w:rPr>
            </w:pPr>
            <w:r>
              <w:rPr>
                <w:rFonts w:eastAsia="Times New Roman"/>
              </w:rPr>
              <w:t>Lain-lain (Biji dan buah lainnya yang mengandung minyak, pecah maupun tidak)</w:t>
            </w:r>
          </w:p>
        </w:tc>
        <w:tc>
          <w:tcPr>
            <w:tcW w:w="0" w:type="auto"/>
            <w:vAlign w:val="center"/>
            <w:hideMark/>
          </w:tcPr>
          <w:p w:rsidR="000F25BB" w:rsidRDefault="000F25BB" w:rsidP="003459D0">
            <w:pPr>
              <w:rPr>
                <w:rFonts w:eastAsia="Times New Roman"/>
              </w:rPr>
            </w:pPr>
            <w:r>
              <w:rPr>
                <w:rFonts w:eastAsia="Times New Roman"/>
              </w:rPr>
              <w:t>12072900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14</w:t>
            </w:r>
          </w:p>
        </w:tc>
        <w:tc>
          <w:tcPr>
            <w:tcW w:w="0" w:type="auto"/>
            <w:vAlign w:val="center"/>
            <w:hideMark/>
          </w:tcPr>
          <w:p w:rsidR="000F25BB" w:rsidRDefault="000F25BB" w:rsidP="003459D0">
            <w:pPr>
              <w:rPr>
                <w:rFonts w:eastAsia="Times New Roman"/>
              </w:rPr>
            </w:pPr>
            <w:r>
              <w:rPr>
                <w:rFonts w:eastAsia="Times New Roman"/>
              </w:rPr>
              <w:t>Sesame Seed</w:t>
            </w:r>
          </w:p>
        </w:tc>
        <w:tc>
          <w:tcPr>
            <w:tcW w:w="0" w:type="auto"/>
            <w:vAlign w:val="center"/>
            <w:hideMark/>
          </w:tcPr>
          <w:p w:rsidR="000F25BB" w:rsidRDefault="000F25BB" w:rsidP="003459D0">
            <w:pPr>
              <w:rPr>
                <w:rFonts w:eastAsia="Times New Roman"/>
              </w:rPr>
            </w:pPr>
            <w:r>
              <w:rPr>
                <w:rFonts w:eastAsia="Times New Roman"/>
              </w:rPr>
              <w:t>Lain-lain (Biji dan buah lainnya yang mengandung minyak, pecah maupun tidak)</w:t>
            </w:r>
          </w:p>
        </w:tc>
        <w:tc>
          <w:tcPr>
            <w:tcW w:w="0" w:type="auto"/>
            <w:vAlign w:val="center"/>
            <w:hideMark/>
          </w:tcPr>
          <w:p w:rsidR="000F25BB" w:rsidRDefault="000F25BB" w:rsidP="003459D0">
            <w:pPr>
              <w:rPr>
                <w:rFonts w:eastAsia="Times New Roman"/>
              </w:rPr>
            </w:pPr>
            <w:r>
              <w:rPr>
                <w:rFonts w:eastAsia="Times New Roman"/>
              </w:rPr>
              <w:t>12074090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15</w:t>
            </w:r>
          </w:p>
        </w:tc>
        <w:tc>
          <w:tcPr>
            <w:tcW w:w="0" w:type="auto"/>
            <w:vAlign w:val="center"/>
            <w:hideMark/>
          </w:tcPr>
          <w:p w:rsidR="000F25BB" w:rsidRDefault="000F25BB" w:rsidP="003459D0">
            <w:pPr>
              <w:rPr>
                <w:rFonts w:eastAsia="Times New Roman"/>
              </w:rPr>
            </w:pPr>
            <w:r>
              <w:rPr>
                <w:rFonts w:eastAsia="Times New Roman"/>
              </w:rPr>
              <w:t>Safflower Seed</w:t>
            </w:r>
          </w:p>
        </w:tc>
        <w:tc>
          <w:tcPr>
            <w:tcW w:w="0" w:type="auto"/>
            <w:vAlign w:val="center"/>
            <w:hideMark/>
          </w:tcPr>
          <w:p w:rsidR="000F25BB" w:rsidRDefault="000F25BB" w:rsidP="003459D0">
            <w:pPr>
              <w:rPr>
                <w:rFonts w:eastAsia="Times New Roman"/>
              </w:rPr>
            </w:pPr>
            <w:r>
              <w:rPr>
                <w:rFonts w:eastAsia="Times New Roman"/>
              </w:rPr>
              <w:t>Biji Safflower (Carthamus tinctarius)</w:t>
            </w:r>
          </w:p>
        </w:tc>
        <w:tc>
          <w:tcPr>
            <w:tcW w:w="0" w:type="auto"/>
            <w:vAlign w:val="center"/>
            <w:hideMark/>
          </w:tcPr>
          <w:p w:rsidR="000F25BB" w:rsidRDefault="000F25BB" w:rsidP="003459D0">
            <w:pPr>
              <w:rPr>
                <w:rFonts w:eastAsia="Times New Roman"/>
              </w:rPr>
            </w:pPr>
            <w:r>
              <w:rPr>
                <w:rFonts w:eastAsia="Times New Roman"/>
              </w:rPr>
              <w:t>12076000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16</w:t>
            </w:r>
          </w:p>
        </w:tc>
        <w:tc>
          <w:tcPr>
            <w:tcW w:w="0" w:type="auto"/>
            <w:vAlign w:val="center"/>
            <w:hideMark/>
          </w:tcPr>
          <w:p w:rsidR="000F25BB" w:rsidRDefault="000F25BB" w:rsidP="003459D0">
            <w:pPr>
              <w:rPr>
                <w:rFonts w:eastAsia="Times New Roman"/>
              </w:rPr>
            </w:pPr>
            <w:r>
              <w:rPr>
                <w:rFonts w:eastAsia="Times New Roman"/>
              </w:rPr>
              <w:t>Canola Seed, Niger Seed</w:t>
            </w:r>
          </w:p>
        </w:tc>
        <w:tc>
          <w:tcPr>
            <w:tcW w:w="0" w:type="auto"/>
            <w:vAlign w:val="center"/>
            <w:hideMark/>
          </w:tcPr>
          <w:p w:rsidR="000F25BB" w:rsidRDefault="000F25BB" w:rsidP="003459D0">
            <w:pPr>
              <w:rPr>
                <w:rFonts w:eastAsia="Times New Roman"/>
              </w:rPr>
            </w:pPr>
            <w:r>
              <w:rPr>
                <w:rFonts w:eastAsia="Times New Roman"/>
              </w:rPr>
              <w:t>Lain-lain (Biji dan buah lainnya yang mengandung minyak, pecah maupun tidak.)</w:t>
            </w:r>
          </w:p>
        </w:tc>
        <w:tc>
          <w:tcPr>
            <w:tcW w:w="0" w:type="auto"/>
            <w:vAlign w:val="center"/>
            <w:hideMark/>
          </w:tcPr>
          <w:p w:rsidR="000F25BB" w:rsidRDefault="000F25BB" w:rsidP="003459D0">
            <w:pPr>
              <w:rPr>
                <w:rFonts w:eastAsia="Times New Roman"/>
              </w:rPr>
            </w:pPr>
            <w:r>
              <w:rPr>
                <w:rFonts w:eastAsia="Times New Roman"/>
              </w:rPr>
              <w:t>12079990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18</w:t>
            </w:r>
          </w:p>
        </w:tc>
        <w:tc>
          <w:tcPr>
            <w:tcW w:w="0" w:type="auto"/>
            <w:vAlign w:val="center"/>
            <w:hideMark/>
          </w:tcPr>
          <w:p w:rsidR="000F25BB" w:rsidRDefault="000F25BB" w:rsidP="003459D0">
            <w:pPr>
              <w:rPr>
                <w:rFonts w:eastAsia="Times New Roman"/>
              </w:rPr>
            </w:pPr>
            <w:r>
              <w:rPr>
                <w:rFonts w:eastAsia="Times New Roman"/>
              </w:rPr>
              <w:t>Soya Protein Konsentrat</w:t>
            </w:r>
          </w:p>
        </w:tc>
        <w:tc>
          <w:tcPr>
            <w:tcW w:w="0" w:type="auto"/>
            <w:vAlign w:val="center"/>
            <w:hideMark/>
          </w:tcPr>
          <w:p w:rsidR="000F25BB" w:rsidRDefault="000F25BB" w:rsidP="003459D0">
            <w:pPr>
              <w:rPr>
                <w:rFonts w:eastAsia="Times New Roman"/>
              </w:rPr>
            </w:pPr>
            <w:r>
              <w:rPr>
                <w:rFonts w:eastAsia="Times New Roman"/>
              </w:rPr>
              <w:t>Konsentrat protein dan zat protein teksturisasi</w:t>
            </w:r>
          </w:p>
        </w:tc>
        <w:tc>
          <w:tcPr>
            <w:tcW w:w="0" w:type="auto"/>
            <w:vAlign w:val="center"/>
            <w:hideMark/>
          </w:tcPr>
          <w:p w:rsidR="000F25BB" w:rsidRDefault="000F25BB" w:rsidP="003459D0">
            <w:pPr>
              <w:rPr>
                <w:rFonts w:eastAsia="Times New Roman"/>
              </w:rPr>
            </w:pPr>
            <w:r>
              <w:rPr>
                <w:rFonts w:eastAsia="Times New Roman"/>
              </w:rPr>
              <w:t>ex21061010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19</w:t>
            </w:r>
          </w:p>
        </w:tc>
        <w:tc>
          <w:tcPr>
            <w:tcW w:w="0" w:type="auto"/>
            <w:vAlign w:val="center"/>
            <w:hideMark/>
          </w:tcPr>
          <w:p w:rsidR="000F25BB" w:rsidRDefault="000F25BB" w:rsidP="003459D0">
            <w:pPr>
              <w:rPr>
                <w:rFonts w:eastAsia="Times New Roman"/>
              </w:rPr>
            </w:pPr>
            <w:r>
              <w:rPr>
                <w:rFonts w:eastAsia="Times New Roman"/>
              </w:rPr>
              <w:t>Corn Gluten Meal, Corn Gluten Feed</w:t>
            </w:r>
          </w:p>
        </w:tc>
        <w:tc>
          <w:tcPr>
            <w:tcW w:w="0" w:type="auto"/>
            <w:vAlign w:val="center"/>
            <w:hideMark/>
          </w:tcPr>
          <w:p w:rsidR="000F25BB" w:rsidRDefault="000F25BB" w:rsidP="003459D0">
            <w:pPr>
              <w:rPr>
                <w:rFonts w:eastAsia="Times New Roman"/>
              </w:rPr>
            </w:pPr>
            <w:r>
              <w:rPr>
                <w:rFonts w:eastAsia="Times New Roman"/>
              </w:rPr>
              <w:t>Endapan dan sisa dari pembuatan bir atau penyulingan (Brewing or distilling dregs and waste)</w:t>
            </w:r>
          </w:p>
        </w:tc>
        <w:tc>
          <w:tcPr>
            <w:tcW w:w="0" w:type="auto"/>
            <w:vAlign w:val="center"/>
            <w:hideMark/>
          </w:tcPr>
          <w:p w:rsidR="000F25BB" w:rsidRDefault="000F25BB" w:rsidP="003459D0">
            <w:pPr>
              <w:rPr>
                <w:rFonts w:eastAsia="Times New Roman"/>
              </w:rPr>
            </w:pPr>
            <w:r>
              <w:rPr>
                <w:rFonts w:eastAsia="Times New Roman"/>
              </w:rPr>
              <w:t>ex23031090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20</w:t>
            </w:r>
          </w:p>
        </w:tc>
        <w:tc>
          <w:tcPr>
            <w:tcW w:w="0" w:type="auto"/>
            <w:vAlign w:val="center"/>
            <w:hideMark/>
          </w:tcPr>
          <w:p w:rsidR="000F25BB" w:rsidRDefault="000F25BB" w:rsidP="003459D0">
            <w:pPr>
              <w:rPr>
                <w:rFonts w:eastAsia="Times New Roman"/>
              </w:rPr>
            </w:pPr>
            <w:r>
              <w:rPr>
                <w:rFonts w:eastAsia="Times New Roman"/>
              </w:rPr>
              <w:t>Pollard/Rice Bran</w:t>
            </w:r>
          </w:p>
        </w:tc>
        <w:tc>
          <w:tcPr>
            <w:tcW w:w="0" w:type="auto"/>
            <w:vAlign w:val="center"/>
            <w:hideMark/>
          </w:tcPr>
          <w:p w:rsidR="000F25BB" w:rsidRDefault="000F25BB" w:rsidP="003459D0">
            <w:pPr>
              <w:rPr>
                <w:rFonts w:eastAsia="Times New Roman"/>
              </w:rPr>
            </w:pPr>
            <w:r>
              <w:rPr>
                <w:rFonts w:eastAsia="Times New Roman"/>
              </w:rPr>
              <w:t>Lain-lain (Sekam, dedak dan residu lainnya, berbentuk pellet maupun tidak, berasal dari pengayakan, penggilingan atau pengerjaan lainnya dariserealia atau dari tanaman polongan)</w:t>
            </w:r>
          </w:p>
        </w:tc>
        <w:tc>
          <w:tcPr>
            <w:tcW w:w="0" w:type="auto"/>
            <w:vAlign w:val="center"/>
            <w:hideMark/>
          </w:tcPr>
          <w:p w:rsidR="000F25BB" w:rsidRDefault="000F25BB" w:rsidP="003459D0">
            <w:pPr>
              <w:rPr>
                <w:rFonts w:eastAsia="Times New Roman"/>
              </w:rPr>
            </w:pPr>
            <w:r>
              <w:rPr>
                <w:rFonts w:eastAsia="Times New Roman"/>
              </w:rPr>
              <w:t>ex23023010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21</w:t>
            </w:r>
          </w:p>
        </w:tc>
        <w:tc>
          <w:tcPr>
            <w:tcW w:w="0" w:type="auto"/>
            <w:vAlign w:val="center"/>
            <w:hideMark/>
          </w:tcPr>
          <w:p w:rsidR="000F25BB" w:rsidRDefault="000F25BB" w:rsidP="003459D0">
            <w:pPr>
              <w:rPr>
                <w:rFonts w:eastAsia="Times New Roman"/>
              </w:rPr>
            </w:pPr>
            <w:r>
              <w:rPr>
                <w:rFonts w:eastAsia="Times New Roman"/>
              </w:rPr>
              <w:t xml:space="preserve">Oat (Meal dan/atau </w:t>
            </w:r>
            <w:r>
              <w:rPr>
                <w:rFonts w:eastAsia="Times New Roman"/>
              </w:rPr>
              <w:lastRenderedPageBreak/>
              <w:t>Hulls)</w:t>
            </w:r>
          </w:p>
        </w:tc>
        <w:tc>
          <w:tcPr>
            <w:tcW w:w="0" w:type="auto"/>
            <w:vAlign w:val="center"/>
            <w:hideMark/>
          </w:tcPr>
          <w:p w:rsidR="000F25BB" w:rsidRDefault="000F25BB" w:rsidP="003459D0">
            <w:pPr>
              <w:rPr>
                <w:rFonts w:eastAsia="Times New Roman"/>
              </w:rPr>
            </w:pPr>
            <w:r>
              <w:rPr>
                <w:rFonts w:eastAsia="Times New Roman"/>
              </w:rPr>
              <w:lastRenderedPageBreak/>
              <w:t xml:space="preserve">Lain-lain (Sekam, dedak dan residu </w:t>
            </w:r>
            <w:r>
              <w:rPr>
                <w:rFonts w:eastAsia="Times New Roman"/>
              </w:rPr>
              <w:lastRenderedPageBreak/>
              <w:t>lainnya, berbentuk pellet maupun tidak, berasal dari pengayakan, penggilingan atau pengerjaan lainnya dariserealia atau dari tanaman polongan)</w:t>
            </w:r>
          </w:p>
        </w:tc>
        <w:tc>
          <w:tcPr>
            <w:tcW w:w="0" w:type="auto"/>
            <w:vAlign w:val="center"/>
            <w:hideMark/>
          </w:tcPr>
          <w:p w:rsidR="000F25BB" w:rsidRDefault="000F25BB" w:rsidP="003459D0">
            <w:pPr>
              <w:rPr>
                <w:rFonts w:eastAsia="Times New Roman"/>
              </w:rPr>
            </w:pPr>
            <w:r>
              <w:rPr>
                <w:rFonts w:eastAsia="Times New Roman"/>
              </w:rPr>
              <w:lastRenderedPageBreak/>
              <w:t>ex23024090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lastRenderedPageBreak/>
              <w:t>22</w:t>
            </w:r>
          </w:p>
        </w:tc>
        <w:tc>
          <w:tcPr>
            <w:tcW w:w="0" w:type="auto"/>
            <w:vAlign w:val="center"/>
            <w:hideMark/>
          </w:tcPr>
          <w:p w:rsidR="000F25BB" w:rsidRDefault="000F25BB" w:rsidP="003459D0">
            <w:pPr>
              <w:rPr>
                <w:rFonts w:eastAsia="Times New Roman"/>
              </w:rPr>
            </w:pPr>
            <w:r>
              <w:rPr>
                <w:rFonts w:eastAsia="Times New Roman"/>
              </w:rPr>
              <w:t>Caromic/Guar Meal</w:t>
            </w:r>
          </w:p>
        </w:tc>
        <w:tc>
          <w:tcPr>
            <w:tcW w:w="0" w:type="auto"/>
            <w:vAlign w:val="center"/>
            <w:hideMark/>
          </w:tcPr>
          <w:p w:rsidR="000F25BB" w:rsidRDefault="000F25BB" w:rsidP="003459D0">
            <w:pPr>
              <w:rPr>
                <w:rFonts w:eastAsia="Times New Roman"/>
              </w:rPr>
            </w:pPr>
            <w:r>
              <w:rPr>
                <w:rFonts w:eastAsia="Times New Roman"/>
              </w:rPr>
              <w:t>Lain-lain (Sekam, dedak dan residu lainnya, berbentuk pellet maupun tidak, berasal dari pengayakan, penggilingan atau pengerjaan lainnya dariserealia atau dari tanaman polongan)</w:t>
            </w:r>
          </w:p>
        </w:tc>
        <w:tc>
          <w:tcPr>
            <w:tcW w:w="0" w:type="auto"/>
            <w:vAlign w:val="center"/>
            <w:hideMark/>
          </w:tcPr>
          <w:p w:rsidR="000F25BB" w:rsidRDefault="000F25BB" w:rsidP="003459D0">
            <w:pPr>
              <w:rPr>
                <w:rFonts w:eastAsia="Times New Roman"/>
              </w:rPr>
            </w:pPr>
            <w:r>
              <w:rPr>
                <w:rFonts w:eastAsia="Times New Roman"/>
              </w:rPr>
              <w:t>ex23025000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23</w:t>
            </w:r>
          </w:p>
        </w:tc>
        <w:tc>
          <w:tcPr>
            <w:tcW w:w="0" w:type="auto"/>
            <w:vAlign w:val="center"/>
            <w:hideMark/>
          </w:tcPr>
          <w:p w:rsidR="000F25BB" w:rsidRDefault="000F25BB" w:rsidP="003459D0">
            <w:pPr>
              <w:rPr>
                <w:rFonts w:eastAsia="Times New Roman"/>
              </w:rPr>
            </w:pPr>
            <w:r>
              <w:rPr>
                <w:rFonts w:eastAsia="Times New Roman"/>
              </w:rPr>
              <w:t>Tapioca Residues Pellets, Cassava Chips</w:t>
            </w:r>
          </w:p>
        </w:tc>
        <w:tc>
          <w:tcPr>
            <w:tcW w:w="0" w:type="auto"/>
            <w:vAlign w:val="center"/>
            <w:hideMark/>
          </w:tcPr>
          <w:p w:rsidR="000F25BB" w:rsidRDefault="000F25BB" w:rsidP="003459D0">
            <w:pPr>
              <w:rPr>
                <w:rFonts w:eastAsia="Times New Roman"/>
              </w:rPr>
            </w:pPr>
            <w:r>
              <w:rPr>
                <w:rFonts w:eastAsia="Times New Roman"/>
              </w:rPr>
              <w:t>Dari ubi kayu (cassava) atau sagu</w:t>
            </w:r>
          </w:p>
        </w:tc>
        <w:tc>
          <w:tcPr>
            <w:tcW w:w="0" w:type="auto"/>
            <w:vAlign w:val="center"/>
            <w:hideMark/>
          </w:tcPr>
          <w:p w:rsidR="000F25BB" w:rsidRDefault="000F25BB" w:rsidP="003459D0">
            <w:pPr>
              <w:rPr>
                <w:rFonts w:eastAsia="Times New Roman"/>
              </w:rPr>
            </w:pPr>
            <w:r>
              <w:rPr>
                <w:rFonts w:eastAsia="Times New Roman"/>
              </w:rPr>
              <w:t>ex23031010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24</w:t>
            </w:r>
          </w:p>
        </w:tc>
        <w:tc>
          <w:tcPr>
            <w:tcW w:w="0" w:type="auto"/>
            <w:vAlign w:val="center"/>
            <w:hideMark/>
          </w:tcPr>
          <w:p w:rsidR="000F25BB" w:rsidRDefault="000F25BB" w:rsidP="003459D0">
            <w:pPr>
              <w:rPr>
                <w:rFonts w:eastAsia="Times New Roman"/>
              </w:rPr>
            </w:pPr>
            <w:r>
              <w:rPr>
                <w:rFonts w:eastAsia="Times New Roman"/>
              </w:rPr>
              <w:t>Distillers Dried Grains With Solubles (DDGS)</w:t>
            </w:r>
          </w:p>
        </w:tc>
        <w:tc>
          <w:tcPr>
            <w:tcW w:w="0" w:type="auto"/>
            <w:vAlign w:val="center"/>
            <w:hideMark/>
          </w:tcPr>
          <w:p w:rsidR="000F25BB" w:rsidRDefault="000F25BB" w:rsidP="003459D0">
            <w:pPr>
              <w:rPr>
                <w:rFonts w:eastAsia="Times New Roman"/>
              </w:rPr>
            </w:pPr>
            <w:r>
              <w:rPr>
                <w:rFonts w:eastAsia="Times New Roman"/>
              </w:rPr>
              <w:t>Endapan dan sisa dari pembuatan bir atau penyulingan (Brewing or distilling dregs and waste)</w:t>
            </w:r>
          </w:p>
        </w:tc>
        <w:tc>
          <w:tcPr>
            <w:tcW w:w="0" w:type="auto"/>
            <w:vAlign w:val="center"/>
            <w:hideMark/>
          </w:tcPr>
          <w:p w:rsidR="000F25BB" w:rsidRDefault="000F25BB" w:rsidP="003459D0">
            <w:pPr>
              <w:rPr>
                <w:rFonts w:eastAsia="Times New Roman"/>
              </w:rPr>
            </w:pPr>
            <w:r>
              <w:rPr>
                <w:rFonts w:eastAsia="Times New Roman"/>
              </w:rPr>
              <w:t>23033000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25</w:t>
            </w:r>
          </w:p>
        </w:tc>
        <w:tc>
          <w:tcPr>
            <w:tcW w:w="0" w:type="auto"/>
            <w:vAlign w:val="center"/>
            <w:hideMark/>
          </w:tcPr>
          <w:p w:rsidR="000F25BB" w:rsidRDefault="000F25BB" w:rsidP="003459D0">
            <w:pPr>
              <w:rPr>
                <w:rFonts w:eastAsia="Times New Roman"/>
              </w:rPr>
            </w:pPr>
            <w:r>
              <w:rPr>
                <w:rFonts w:eastAsia="Times New Roman"/>
              </w:rPr>
              <w:t>Soyabean Meal</w:t>
            </w:r>
          </w:p>
        </w:tc>
        <w:tc>
          <w:tcPr>
            <w:tcW w:w="0" w:type="auto"/>
            <w:vAlign w:val="center"/>
            <w:hideMark/>
          </w:tcPr>
          <w:p w:rsidR="000F25BB" w:rsidRDefault="000F25BB" w:rsidP="003459D0">
            <w:pPr>
              <w:rPr>
                <w:rFonts w:eastAsia="Times New Roman"/>
              </w:rPr>
            </w:pPr>
            <w:r>
              <w:rPr>
                <w:rFonts w:eastAsia="Times New Roman"/>
              </w:rPr>
              <w:t>Bungkil dan residu padat lainnya, dihancurkan maupun tidak atau berbentuk pellet, hasil dari ekstraksi minyak kacang kedelai, selain tepung kedelai yang dihilangkan lemaknya yang tidak layak untuk dikonsumsi manusia</w:t>
            </w:r>
          </w:p>
        </w:tc>
        <w:tc>
          <w:tcPr>
            <w:tcW w:w="0" w:type="auto"/>
            <w:vAlign w:val="center"/>
            <w:hideMark/>
          </w:tcPr>
          <w:p w:rsidR="000F25BB" w:rsidRDefault="000F25BB" w:rsidP="003459D0">
            <w:pPr>
              <w:rPr>
                <w:rFonts w:eastAsia="Times New Roman"/>
              </w:rPr>
            </w:pPr>
            <w:r>
              <w:rPr>
                <w:rFonts w:eastAsia="Times New Roman"/>
              </w:rPr>
              <w:t>23040090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26</w:t>
            </w:r>
          </w:p>
        </w:tc>
        <w:tc>
          <w:tcPr>
            <w:tcW w:w="0" w:type="auto"/>
            <w:vAlign w:val="center"/>
            <w:hideMark/>
          </w:tcPr>
          <w:p w:rsidR="000F25BB" w:rsidRDefault="000F25BB" w:rsidP="003459D0">
            <w:pPr>
              <w:rPr>
                <w:rFonts w:eastAsia="Times New Roman"/>
              </w:rPr>
            </w:pPr>
            <w:r>
              <w:rPr>
                <w:rFonts w:eastAsia="Times New Roman"/>
              </w:rPr>
              <w:t>Linseed (Meal dan/atau Hulls)</w:t>
            </w:r>
          </w:p>
        </w:tc>
        <w:tc>
          <w:tcPr>
            <w:tcW w:w="0" w:type="auto"/>
            <w:vAlign w:val="center"/>
            <w:hideMark/>
          </w:tcPr>
          <w:p w:rsidR="000F25BB" w:rsidRDefault="000F25BB" w:rsidP="003459D0">
            <w:pPr>
              <w:rPr>
                <w:rFonts w:eastAsia="Times New Roman"/>
              </w:rPr>
            </w:pPr>
            <w:r>
              <w:rPr>
                <w:rFonts w:eastAsia="Times New Roman"/>
              </w:rPr>
              <w:t>Dari biji rami</w:t>
            </w:r>
          </w:p>
        </w:tc>
        <w:tc>
          <w:tcPr>
            <w:tcW w:w="0" w:type="auto"/>
            <w:vAlign w:val="center"/>
            <w:hideMark/>
          </w:tcPr>
          <w:p w:rsidR="000F25BB" w:rsidRDefault="000F25BB" w:rsidP="003459D0">
            <w:pPr>
              <w:rPr>
                <w:rFonts w:eastAsia="Times New Roman"/>
              </w:rPr>
            </w:pPr>
            <w:r>
              <w:rPr>
                <w:rFonts w:eastAsia="Times New Roman"/>
              </w:rPr>
              <w:t>23062000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27</w:t>
            </w:r>
          </w:p>
        </w:tc>
        <w:tc>
          <w:tcPr>
            <w:tcW w:w="0" w:type="auto"/>
            <w:vAlign w:val="center"/>
            <w:hideMark/>
          </w:tcPr>
          <w:p w:rsidR="000F25BB" w:rsidRDefault="000F25BB" w:rsidP="003459D0">
            <w:pPr>
              <w:rPr>
                <w:rFonts w:eastAsia="Times New Roman"/>
              </w:rPr>
            </w:pPr>
            <w:r>
              <w:rPr>
                <w:rFonts w:eastAsia="Times New Roman"/>
              </w:rPr>
              <w:t>Sunflower Meal</w:t>
            </w:r>
          </w:p>
        </w:tc>
        <w:tc>
          <w:tcPr>
            <w:tcW w:w="0" w:type="auto"/>
            <w:vAlign w:val="center"/>
            <w:hideMark/>
          </w:tcPr>
          <w:p w:rsidR="000F25BB" w:rsidRDefault="000F25BB" w:rsidP="003459D0">
            <w:pPr>
              <w:rPr>
                <w:rFonts w:eastAsia="Times New Roman"/>
              </w:rPr>
            </w:pPr>
            <w:r>
              <w:rPr>
                <w:rFonts w:eastAsia="Times New Roman"/>
              </w:rPr>
              <w:t>Dari biji bunga matahari</w:t>
            </w:r>
          </w:p>
        </w:tc>
        <w:tc>
          <w:tcPr>
            <w:tcW w:w="0" w:type="auto"/>
            <w:vAlign w:val="center"/>
            <w:hideMark/>
          </w:tcPr>
          <w:p w:rsidR="000F25BB" w:rsidRDefault="000F25BB" w:rsidP="003459D0">
            <w:pPr>
              <w:rPr>
                <w:rFonts w:eastAsia="Times New Roman"/>
              </w:rPr>
            </w:pPr>
            <w:r>
              <w:rPr>
                <w:rFonts w:eastAsia="Times New Roman"/>
              </w:rPr>
              <w:t>23063000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28</w:t>
            </w:r>
          </w:p>
        </w:tc>
        <w:tc>
          <w:tcPr>
            <w:tcW w:w="0" w:type="auto"/>
            <w:vAlign w:val="center"/>
            <w:hideMark/>
          </w:tcPr>
          <w:p w:rsidR="000F25BB" w:rsidRDefault="000F25BB" w:rsidP="003459D0">
            <w:pPr>
              <w:rPr>
                <w:rFonts w:eastAsia="Times New Roman"/>
              </w:rPr>
            </w:pPr>
            <w:r>
              <w:rPr>
                <w:rFonts w:eastAsia="Times New Roman"/>
              </w:rPr>
              <w:t>Rapeseed Meal</w:t>
            </w:r>
          </w:p>
        </w:tc>
        <w:tc>
          <w:tcPr>
            <w:tcW w:w="0" w:type="auto"/>
            <w:vAlign w:val="center"/>
            <w:hideMark/>
          </w:tcPr>
          <w:p w:rsidR="000F25BB" w:rsidRDefault="000F25BB" w:rsidP="003459D0">
            <w:pPr>
              <w:rPr>
                <w:rFonts w:eastAsia="Times New Roman"/>
              </w:rPr>
            </w:pPr>
            <w:r>
              <w:rPr>
                <w:rFonts w:eastAsia="Times New Roman"/>
              </w:rPr>
              <w:t>Dari biji lobak atau biji colza yang mengandung asam erusat rendah</w:t>
            </w:r>
          </w:p>
        </w:tc>
        <w:tc>
          <w:tcPr>
            <w:tcW w:w="0" w:type="auto"/>
            <w:vAlign w:val="center"/>
            <w:hideMark/>
          </w:tcPr>
          <w:p w:rsidR="000F25BB" w:rsidRDefault="000F25BB" w:rsidP="003459D0">
            <w:pPr>
              <w:rPr>
                <w:rFonts w:eastAsia="Times New Roman"/>
              </w:rPr>
            </w:pPr>
            <w:r>
              <w:rPr>
                <w:rFonts w:eastAsia="Times New Roman"/>
              </w:rPr>
              <w:t>23064110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29</w:t>
            </w:r>
          </w:p>
        </w:tc>
        <w:tc>
          <w:tcPr>
            <w:tcW w:w="0" w:type="auto"/>
            <w:vAlign w:val="center"/>
            <w:hideMark/>
          </w:tcPr>
          <w:p w:rsidR="000F25BB" w:rsidRDefault="000F25BB" w:rsidP="003459D0">
            <w:pPr>
              <w:rPr>
                <w:rFonts w:eastAsia="Times New Roman"/>
              </w:rPr>
            </w:pPr>
            <w:r>
              <w:rPr>
                <w:rFonts w:eastAsia="Times New Roman"/>
              </w:rPr>
              <w:t>Palm Kernel Expeller/Palm Kernel Meal</w:t>
            </w:r>
          </w:p>
        </w:tc>
        <w:tc>
          <w:tcPr>
            <w:tcW w:w="0" w:type="auto"/>
            <w:vAlign w:val="center"/>
            <w:hideMark/>
          </w:tcPr>
          <w:p w:rsidR="000F25BB" w:rsidRDefault="000F25BB" w:rsidP="003459D0">
            <w:pPr>
              <w:rPr>
                <w:rFonts w:eastAsia="Times New Roman"/>
              </w:rPr>
            </w:pPr>
            <w:r>
              <w:rPr>
                <w:rFonts w:eastAsia="Times New Roman"/>
              </w:rPr>
              <w:t>Dari biji atau kernel kelapa sawit</w:t>
            </w:r>
          </w:p>
        </w:tc>
        <w:tc>
          <w:tcPr>
            <w:tcW w:w="0" w:type="auto"/>
            <w:vAlign w:val="center"/>
            <w:hideMark/>
          </w:tcPr>
          <w:p w:rsidR="000F25BB" w:rsidRDefault="000F25BB" w:rsidP="003459D0">
            <w:pPr>
              <w:rPr>
                <w:rFonts w:eastAsia="Times New Roman"/>
              </w:rPr>
            </w:pPr>
            <w:r>
              <w:rPr>
                <w:rFonts w:eastAsia="Times New Roman"/>
              </w:rPr>
              <w:t>ex23066090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30</w:t>
            </w:r>
          </w:p>
        </w:tc>
        <w:tc>
          <w:tcPr>
            <w:tcW w:w="0" w:type="auto"/>
            <w:vAlign w:val="center"/>
            <w:hideMark/>
          </w:tcPr>
          <w:p w:rsidR="000F25BB" w:rsidRDefault="000F25BB" w:rsidP="003459D0">
            <w:pPr>
              <w:rPr>
                <w:rFonts w:eastAsia="Times New Roman"/>
              </w:rPr>
            </w:pPr>
            <w:r>
              <w:rPr>
                <w:rFonts w:eastAsia="Times New Roman"/>
              </w:rPr>
              <w:t>Canola Meal</w:t>
            </w:r>
          </w:p>
        </w:tc>
        <w:tc>
          <w:tcPr>
            <w:tcW w:w="0" w:type="auto"/>
            <w:vAlign w:val="center"/>
            <w:hideMark/>
          </w:tcPr>
          <w:p w:rsidR="000F25BB" w:rsidRDefault="000F25BB" w:rsidP="003459D0">
            <w:pPr>
              <w:rPr>
                <w:rFonts w:eastAsia="Times New Roman"/>
              </w:rPr>
            </w:pPr>
            <w:r>
              <w:rPr>
                <w:rFonts w:eastAsia="Times New Roman"/>
              </w:rPr>
              <w:t>Lain-lain (Bungkil dan residu padat lainnya, ditumbuk maupun tidak atau berbentuk pelet, basil dari ekstraksi lemak atau minyak nabati selain dari pos 23.04 atau 23.05)</w:t>
            </w:r>
          </w:p>
        </w:tc>
        <w:tc>
          <w:tcPr>
            <w:tcW w:w="0" w:type="auto"/>
            <w:vAlign w:val="center"/>
            <w:hideMark/>
          </w:tcPr>
          <w:p w:rsidR="000F25BB" w:rsidRDefault="000F25BB" w:rsidP="003459D0">
            <w:pPr>
              <w:rPr>
                <w:rFonts w:eastAsia="Times New Roman"/>
              </w:rPr>
            </w:pPr>
            <w:r>
              <w:rPr>
                <w:rFonts w:eastAsia="Times New Roman"/>
              </w:rPr>
              <w:t>ex23069090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31</w:t>
            </w:r>
          </w:p>
        </w:tc>
        <w:tc>
          <w:tcPr>
            <w:tcW w:w="0" w:type="auto"/>
            <w:vAlign w:val="center"/>
            <w:hideMark/>
          </w:tcPr>
          <w:p w:rsidR="000F25BB" w:rsidRDefault="000F25BB" w:rsidP="003459D0">
            <w:pPr>
              <w:rPr>
                <w:rFonts w:eastAsia="Times New Roman"/>
              </w:rPr>
            </w:pPr>
            <w:r>
              <w:rPr>
                <w:rFonts w:eastAsia="Times New Roman"/>
              </w:rPr>
              <w:t>Soya Lecithin</w:t>
            </w:r>
          </w:p>
        </w:tc>
        <w:tc>
          <w:tcPr>
            <w:tcW w:w="0" w:type="auto"/>
            <w:vAlign w:val="center"/>
            <w:hideMark/>
          </w:tcPr>
          <w:p w:rsidR="000F25BB" w:rsidRDefault="000F25BB" w:rsidP="003459D0">
            <w:pPr>
              <w:rPr>
                <w:rFonts w:eastAsia="Times New Roman"/>
              </w:rPr>
            </w:pPr>
            <w:r>
              <w:rPr>
                <w:rFonts w:eastAsia="Times New Roman"/>
              </w:rPr>
              <w:t>Mempunyai rumus kimia tertentu maupun tidak</w:t>
            </w:r>
          </w:p>
        </w:tc>
        <w:tc>
          <w:tcPr>
            <w:tcW w:w="0" w:type="auto"/>
            <w:vAlign w:val="center"/>
            <w:hideMark/>
          </w:tcPr>
          <w:p w:rsidR="000F25BB" w:rsidRDefault="000F25BB" w:rsidP="003459D0">
            <w:pPr>
              <w:rPr>
                <w:rFonts w:eastAsia="Times New Roman"/>
              </w:rPr>
            </w:pPr>
            <w:r>
              <w:rPr>
                <w:rFonts w:eastAsia="Times New Roman"/>
              </w:rPr>
              <w:t>29232010</w:t>
            </w: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p>
        </w:tc>
        <w:tc>
          <w:tcPr>
            <w:tcW w:w="0" w:type="auto"/>
            <w:vAlign w:val="center"/>
            <w:hideMark/>
          </w:tcPr>
          <w:p w:rsidR="000F25BB" w:rsidRDefault="000F25BB" w:rsidP="003459D0">
            <w:pPr>
              <w:rPr>
                <w:rFonts w:eastAsia="Times New Roman"/>
              </w:rPr>
            </w:pPr>
            <w:r>
              <w:rPr>
                <w:rFonts w:eastAsia="Times New Roman"/>
              </w:rPr>
              <w:t xml:space="preserve"> </w:t>
            </w:r>
          </w:p>
        </w:tc>
        <w:tc>
          <w:tcPr>
            <w:tcW w:w="0" w:type="auto"/>
            <w:vAlign w:val="center"/>
            <w:hideMark/>
          </w:tcPr>
          <w:p w:rsidR="000F25BB" w:rsidRDefault="000F25BB" w:rsidP="003459D0">
            <w:pPr>
              <w:rPr>
                <w:rFonts w:eastAsia="Times New Roman"/>
              </w:rPr>
            </w:pPr>
          </w:p>
        </w:tc>
        <w:tc>
          <w:tcPr>
            <w:tcW w:w="0" w:type="auto"/>
            <w:vAlign w:val="center"/>
            <w:hideMark/>
          </w:tcPr>
          <w:p w:rsidR="000F25BB" w:rsidRDefault="000F25BB" w:rsidP="003459D0">
            <w:pPr>
              <w:rPr>
                <w:rFonts w:eastAsia="Times New Roman"/>
              </w:rPr>
            </w:pPr>
          </w:p>
        </w:tc>
        <w:tc>
          <w:tcPr>
            <w:tcW w:w="0" w:type="auto"/>
          </w:tcPr>
          <w:p w:rsidR="000F25BB" w:rsidRDefault="000F25BB" w:rsidP="003459D0">
            <w:pPr>
              <w:rPr>
                <w:rFonts w:eastAsia="Times New Roman"/>
              </w:rPr>
            </w:pPr>
          </w:p>
        </w:tc>
      </w:tr>
      <w:tr w:rsidR="000F25BB" w:rsidTr="000F25BB">
        <w:trPr>
          <w:tblCellSpacing w:w="7" w:type="dxa"/>
        </w:trPr>
        <w:tc>
          <w:tcPr>
            <w:tcW w:w="0" w:type="auto"/>
            <w:vAlign w:val="center"/>
            <w:hideMark/>
          </w:tcPr>
          <w:p w:rsidR="000F25BB" w:rsidRDefault="000F25BB" w:rsidP="003459D0">
            <w:pPr>
              <w:rPr>
                <w:rFonts w:eastAsia="Times New Roman"/>
              </w:rPr>
            </w:pPr>
            <w:r>
              <w:rPr>
                <w:rFonts w:eastAsia="Times New Roman"/>
              </w:rPr>
              <w:t>81</w:t>
            </w:r>
          </w:p>
        </w:tc>
        <w:tc>
          <w:tcPr>
            <w:tcW w:w="0" w:type="auto"/>
            <w:vAlign w:val="center"/>
            <w:hideMark/>
          </w:tcPr>
          <w:p w:rsidR="000F25BB" w:rsidRDefault="000F25BB" w:rsidP="003459D0">
            <w:pPr>
              <w:rPr>
                <w:rFonts w:eastAsia="Times New Roman"/>
              </w:rPr>
            </w:pPr>
            <w:r w:rsidRPr="000F25BB">
              <w:rPr>
                <w:rFonts w:eastAsia="Times New Roman"/>
              </w:rPr>
              <w:t>Minyak asam dari pemurnian</w:t>
            </w:r>
          </w:p>
        </w:tc>
        <w:tc>
          <w:tcPr>
            <w:tcW w:w="0" w:type="auto"/>
            <w:vAlign w:val="center"/>
            <w:hideMark/>
          </w:tcPr>
          <w:p w:rsidR="000F25BB" w:rsidRDefault="000F25BB" w:rsidP="003459D0">
            <w:pPr>
              <w:rPr>
                <w:rFonts w:eastAsia="Times New Roman"/>
              </w:rPr>
            </w:pPr>
            <w:r w:rsidRPr="000F25BB">
              <w:rPr>
                <w:rFonts w:eastAsia="Times New Roman"/>
              </w:rPr>
              <w:t>Asam lemak monokarboksilat industri; minyak asam dari pemurnian; alkohol lemak industri. --||-- Asam lemak monokarboksilat industri; minyak asam dari pemurnian : --||-- Lain-lain : --||-- Minyak asam dari pemurnian</w:t>
            </w:r>
          </w:p>
        </w:tc>
        <w:tc>
          <w:tcPr>
            <w:tcW w:w="0" w:type="auto"/>
            <w:vAlign w:val="center"/>
            <w:hideMark/>
          </w:tcPr>
          <w:p w:rsidR="000F25BB" w:rsidRDefault="000F25BB" w:rsidP="003459D0">
            <w:pPr>
              <w:rPr>
                <w:rFonts w:eastAsia="Times New Roman"/>
              </w:rPr>
            </w:pPr>
            <w:r w:rsidRPr="000F25BB">
              <w:rPr>
                <w:rFonts w:eastAsia="Times New Roman"/>
              </w:rPr>
              <w:t>38231910</w:t>
            </w:r>
          </w:p>
        </w:tc>
        <w:tc>
          <w:tcPr>
            <w:tcW w:w="0" w:type="auto"/>
          </w:tcPr>
          <w:p w:rsidR="000F25BB" w:rsidRPr="000F25BB" w:rsidRDefault="000F25BB" w:rsidP="003459D0">
            <w:pPr>
              <w:rPr>
                <w:rFonts w:eastAsia="Times New Roman"/>
              </w:rPr>
            </w:pPr>
            <w:r>
              <w:rPr>
                <w:rFonts w:eastAsia="Times New Roman"/>
              </w:rPr>
              <w:t>Ditambahkan 22 Feb 2018</w:t>
            </w:r>
          </w:p>
        </w:tc>
      </w:tr>
    </w:tbl>
    <w:p w:rsidR="00D2268E" w:rsidRDefault="00D2268E" w:rsidP="00D2268E">
      <w:pPr>
        <w:rPr>
          <w:rFonts w:eastAsia="Times New Roman"/>
        </w:rPr>
      </w:pPr>
    </w:p>
    <w:p w:rsidR="00D2268E" w:rsidRPr="00D2268E" w:rsidRDefault="00D2268E" w:rsidP="00D2268E"/>
    <w:sectPr w:rsidR="00D2268E" w:rsidRPr="00D2268E" w:rsidSect="000A4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noPunctuationKerning/>
  <w:characterSpacingControl w:val="doNotCompress"/>
  <w:compat/>
  <w:rsids>
    <w:rsidRoot w:val="00082653"/>
    <w:rsid w:val="00082653"/>
    <w:rsid w:val="000A4587"/>
    <w:rsid w:val="000F25BB"/>
    <w:rsid w:val="004C4A3C"/>
    <w:rsid w:val="00D2268E"/>
    <w:rsid w:val="00DD4922"/>
    <w:rsid w:val="00E0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87"/>
    <w:rPr>
      <w:rFonts w:eastAsiaTheme="minorEastAsia"/>
      <w:sz w:val="24"/>
      <w:szCs w:val="24"/>
    </w:rPr>
  </w:style>
  <w:style w:type="paragraph" w:styleId="Heading1">
    <w:name w:val="heading 1"/>
    <w:basedOn w:val="Normal"/>
    <w:link w:val="Heading1Char"/>
    <w:uiPriority w:val="9"/>
    <w:qFormat/>
    <w:rsid w:val="000A458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A458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458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A4587"/>
    <w:rPr>
      <w:b/>
      <w:bCs/>
    </w:rPr>
  </w:style>
  <w:style w:type="character" w:styleId="Emphasis">
    <w:name w:val="Emphasis"/>
    <w:basedOn w:val="DefaultParagraphFont"/>
    <w:uiPriority w:val="20"/>
    <w:qFormat/>
    <w:rsid w:val="000A4587"/>
    <w:rPr>
      <w:i/>
      <w:i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2</cp:revision>
  <dcterms:created xsi:type="dcterms:W3CDTF">2018-02-22T07:10:00Z</dcterms:created>
  <dcterms:modified xsi:type="dcterms:W3CDTF">2018-02-22T07:10:00Z</dcterms:modified>
</cp:coreProperties>
</file>