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90CB0" w14:textId="77777777" w:rsidR="00492FB8" w:rsidRDefault="00492FB8" w:rsidP="003F47D3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5405"/>
        <w:gridCol w:w="2311"/>
      </w:tblGrid>
      <w:tr w:rsidR="00340A42" w:rsidRPr="00A6767C" w14:paraId="1CE6AAE2" w14:textId="77777777" w:rsidTr="00930A7A">
        <w:tc>
          <w:tcPr>
            <w:tcW w:w="1242" w:type="dxa"/>
          </w:tcPr>
          <w:p w14:paraId="18991337" w14:textId="77777777" w:rsidR="00DE4E44" w:rsidRPr="00A6767C" w:rsidRDefault="00DE4E44" w:rsidP="003F47D3">
            <w:pPr>
              <w:rPr>
                <w:rFonts w:ascii="Arial" w:hAnsi="Arial" w:cs="Arial"/>
                <w:sz w:val="24"/>
                <w:szCs w:val="24"/>
              </w:rPr>
            </w:pPr>
            <w:r w:rsidRPr="00A6767C">
              <w:rPr>
                <w:rFonts w:ascii="Arial" w:hAnsi="Arial" w:cs="Arial"/>
                <w:sz w:val="24"/>
                <w:szCs w:val="24"/>
              </w:rPr>
              <w:t>Nomor</w:t>
            </w:r>
            <w:r w:rsidR="00930A7A" w:rsidRPr="00A6767C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284" w:type="dxa"/>
          </w:tcPr>
          <w:p w14:paraId="4382E32C" w14:textId="77777777" w:rsidR="00DE4E44" w:rsidRPr="00A6767C" w:rsidRDefault="00930A7A" w:rsidP="003F47D3">
            <w:pPr>
              <w:rPr>
                <w:rFonts w:ascii="Arial" w:hAnsi="Arial" w:cs="Arial"/>
                <w:sz w:val="24"/>
                <w:szCs w:val="24"/>
              </w:rPr>
            </w:pPr>
            <w:r w:rsidRPr="00A6767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5" w:type="dxa"/>
          </w:tcPr>
          <w:p w14:paraId="0F51DFAF" w14:textId="3A0E7603" w:rsidR="00DE4E44" w:rsidRPr="00A6767C" w:rsidRDefault="00DE4E44" w:rsidP="002A50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2FF081A" w14:textId="6DD6F623" w:rsidR="00DE4E44" w:rsidRPr="00A6767C" w:rsidRDefault="00930A7A" w:rsidP="00930A7A">
            <w:pPr>
              <w:rPr>
                <w:rFonts w:ascii="Arial" w:hAnsi="Arial" w:cs="Arial"/>
                <w:sz w:val="24"/>
                <w:szCs w:val="24"/>
              </w:rPr>
            </w:pPr>
            <w:r w:rsidRPr="00A676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6767C" w:rsidRPr="00A6767C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E71166" w:rsidRPr="00A67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50A9" w:rsidRPr="00A6767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B7272" w:rsidRPr="00A6767C" w14:paraId="08E0539B" w14:textId="77777777" w:rsidTr="00930A7A">
        <w:tc>
          <w:tcPr>
            <w:tcW w:w="1242" w:type="dxa"/>
          </w:tcPr>
          <w:p w14:paraId="5C151B1E" w14:textId="16E49AF6" w:rsidR="009B7272" w:rsidRPr="00A6767C" w:rsidRDefault="009B7272" w:rsidP="003F4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Sifat</w:t>
            </w:r>
          </w:p>
        </w:tc>
        <w:tc>
          <w:tcPr>
            <w:tcW w:w="284" w:type="dxa"/>
          </w:tcPr>
          <w:p w14:paraId="30BE2544" w14:textId="5B19986C" w:rsidR="009B7272" w:rsidRPr="00A6767C" w:rsidRDefault="009B7272" w:rsidP="003F4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5" w:type="dxa"/>
          </w:tcPr>
          <w:p w14:paraId="09A8739A" w14:textId="77777777" w:rsidR="009B7272" w:rsidRPr="00A6767C" w:rsidRDefault="009B7272" w:rsidP="002A50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E67A2E1" w14:textId="77777777" w:rsidR="009B7272" w:rsidRPr="00A6767C" w:rsidRDefault="009B7272" w:rsidP="00930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A42" w:rsidRPr="00A6767C" w14:paraId="5188FB18" w14:textId="77777777" w:rsidTr="00930A7A">
        <w:tc>
          <w:tcPr>
            <w:tcW w:w="1242" w:type="dxa"/>
          </w:tcPr>
          <w:p w14:paraId="583666FC" w14:textId="77777777" w:rsidR="00DE4E44" w:rsidRPr="00A6767C" w:rsidRDefault="00DE4E44" w:rsidP="003F47D3">
            <w:pPr>
              <w:rPr>
                <w:rFonts w:ascii="Arial" w:hAnsi="Arial" w:cs="Arial"/>
                <w:sz w:val="24"/>
                <w:szCs w:val="24"/>
              </w:rPr>
            </w:pPr>
            <w:r w:rsidRPr="00A6767C">
              <w:rPr>
                <w:rFonts w:ascii="Arial" w:hAnsi="Arial" w:cs="Arial"/>
                <w:sz w:val="24"/>
                <w:szCs w:val="24"/>
              </w:rPr>
              <w:t>Lampiran</w:t>
            </w:r>
          </w:p>
        </w:tc>
        <w:tc>
          <w:tcPr>
            <w:tcW w:w="284" w:type="dxa"/>
          </w:tcPr>
          <w:p w14:paraId="3A19A4F1" w14:textId="77777777" w:rsidR="00DE4E44" w:rsidRPr="00A6767C" w:rsidRDefault="00DE4E44" w:rsidP="003F47D3">
            <w:pPr>
              <w:rPr>
                <w:rFonts w:ascii="Arial" w:hAnsi="Arial" w:cs="Arial"/>
                <w:sz w:val="24"/>
                <w:szCs w:val="24"/>
              </w:rPr>
            </w:pPr>
            <w:r w:rsidRPr="00A6767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5" w:type="dxa"/>
          </w:tcPr>
          <w:p w14:paraId="04D991C3" w14:textId="7FF944E4" w:rsidR="00DE4E44" w:rsidRPr="00DB2FB9" w:rsidRDefault="00DE4E44" w:rsidP="003F4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9B9A202" w14:textId="77777777" w:rsidR="00DE4E44" w:rsidRPr="00A6767C" w:rsidRDefault="00DE4E44" w:rsidP="003F47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A42" w:rsidRPr="00A6767C" w14:paraId="0400E314" w14:textId="77777777" w:rsidTr="00930A7A">
        <w:tc>
          <w:tcPr>
            <w:tcW w:w="1242" w:type="dxa"/>
          </w:tcPr>
          <w:p w14:paraId="0F15B5CB" w14:textId="77777777" w:rsidR="00DE4E44" w:rsidRPr="00A6767C" w:rsidRDefault="00DE4E44" w:rsidP="003F47D3">
            <w:pPr>
              <w:rPr>
                <w:rFonts w:ascii="Arial" w:hAnsi="Arial" w:cs="Arial"/>
                <w:sz w:val="24"/>
                <w:szCs w:val="24"/>
              </w:rPr>
            </w:pPr>
            <w:r w:rsidRPr="00A6767C">
              <w:rPr>
                <w:rFonts w:ascii="Arial" w:hAnsi="Arial" w:cs="Arial"/>
                <w:sz w:val="24"/>
                <w:szCs w:val="24"/>
              </w:rPr>
              <w:t>Hal</w:t>
            </w:r>
          </w:p>
        </w:tc>
        <w:tc>
          <w:tcPr>
            <w:tcW w:w="284" w:type="dxa"/>
          </w:tcPr>
          <w:p w14:paraId="4EEBD9B4" w14:textId="77777777" w:rsidR="00DE4E44" w:rsidRPr="00A6767C" w:rsidRDefault="00DE4E44" w:rsidP="003F47D3">
            <w:pPr>
              <w:rPr>
                <w:rFonts w:ascii="Arial" w:hAnsi="Arial" w:cs="Arial"/>
                <w:sz w:val="24"/>
                <w:szCs w:val="24"/>
              </w:rPr>
            </w:pPr>
            <w:r w:rsidRPr="00A6767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5" w:type="dxa"/>
          </w:tcPr>
          <w:p w14:paraId="490BA7A1" w14:textId="20A9CDB6" w:rsidR="00DE4E44" w:rsidRPr="00A6767C" w:rsidRDefault="00A6767C" w:rsidP="006C5007">
            <w:pPr>
              <w:rPr>
                <w:rFonts w:ascii="Arial" w:hAnsi="Arial" w:cs="Arial"/>
                <w:sz w:val="24"/>
                <w:szCs w:val="24"/>
              </w:rPr>
            </w:pPr>
            <w:r w:rsidRPr="00A6767C">
              <w:rPr>
                <w:rFonts w:ascii="Arial" w:hAnsi="Arial" w:cs="Arial"/>
                <w:sz w:val="24"/>
                <w:szCs w:val="24"/>
              </w:rPr>
              <w:t xml:space="preserve">Penyampaian Surat Pernyataan </w:t>
            </w:r>
          </w:p>
        </w:tc>
        <w:tc>
          <w:tcPr>
            <w:tcW w:w="2311" w:type="dxa"/>
          </w:tcPr>
          <w:p w14:paraId="5F2AB223" w14:textId="77777777" w:rsidR="00DE4E44" w:rsidRPr="00A6767C" w:rsidRDefault="00DE4E44" w:rsidP="003F47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141B22" w14:textId="77777777" w:rsidR="00DE4E44" w:rsidRPr="00A6767C" w:rsidRDefault="00DE4E44" w:rsidP="003F47D3">
      <w:pPr>
        <w:spacing w:after="0" w:line="240" w:lineRule="auto"/>
        <w:ind w:right="1796"/>
        <w:contextualSpacing/>
        <w:rPr>
          <w:rFonts w:ascii="Arial" w:hAnsi="Arial" w:cs="Arial"/>
          <w:sz w:val="24"/>
          <w:szCs w:val="24"/>
        </w:rPr>
      </w:pPr>
    </w:p>
    <w:p w14:paraId="6B61A8E9" w14:textId="77777777" w:rsidR="00DE4E44" w:rsidRPr="00A6767C" w:rsidRDefault="00DE4E44" w:rsidP="000A300E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6767C">
        <w:rPr>
          <w:rFonts w:ascii="Arial" w:hAnsi="Arial" w:cs="Arial"/>
          <w:sz w:val="24"/>
          <w:szCs w:val="24"/>
        </w:rPr>
        <w:t>Yang Terhormat :</w:t>
      </w:r>
    </w:p>
    <w:p w14:paraId="1C99F060" w14:textId="77777777" w:rsidR="008C00E0" w:rsidRPr="00A6767C" w:rsidRDefault="00E71166" w:rsidP="000A300E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6767C">
        <w:rPr>
          <w:rFonts w:ascii="Arial" w:hAnsi="Arial" w:cs="Arial"/>
          <w:sz w:val="24"/>
          <w:szCs w:val="24"/>
        </w:rPr>
        <w:t>Daftar Terlampir.</w:t>
      </w:r>
    </w:p>
    <w:p w14:paraId="58A764EC" w14:textId="77777777" w:rsidR="008C00E0" w:rsidRPr="00A6767C" w:rsidRDefault="008C00E0" w:rsidP="000A300E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 w:rsidRPr="00A6767C">
        <w:rPr>
          <w:rFonts w:ascii="Arial" w:hAnsi="Arial" w:cs="Arial"/>
          <w:sz w:val="24"/>
          <w:szCs w:val="24"/>
          <w:lang w:val="en-US"/>
        </w:rPr>
        <w:t>Di-</w:t>
      </w:r>
    </w:p>
    <w:p w14:paraId="28D7879B" w14:textId="1A911F5F" w:rsidR="008C00E0" w:rsidRDefault="008C00E0" w:rsidP="000A300E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 w:rsidRPr="00A6767C">
        <w:rPr>
          <w:rFonts w:ascii="Arial" w:hAnsi="Arial" w:cs="Arial"/>
          <w:sz w:val="24"/>
          <w:szCs w:val="24"/>
          <w:lang w:val="en-US"/>
        </w:rPr>
        <w:t xml:space="preserve">     Jakarta.</w:t>
      </w:r>
    </w:p>
    <w:p w14:paraId="4C6D439F" w14:textId="77777777" w:rsidR="00A6767C" w:rsidRPr="00A6767C" w:rsidRDefault="00A6767C" w:rsidP="000A300E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14:paraId="0AE14705" w14:textId="32127ABE" w:rsidR="00A6767C" w:rsidRPr="00A6767C" w:rsidRDefault="00A6767C" w:rsidP="00A676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67C">
        <w:rPr>
          <w:rFonts w:ascii="Arial" w:hAnsi="Arial" w:cs="Arial"/>
          <w:sz w:val="24"/>
          <w:szCs w:val="24"/>
        </w:rPr>
        <w:t xml:space="preserve">Dalam upaya menjaga </w:t>
      </w:r>
      <w:r w:rsidR="005548C7">
        <w:rPr>
          <w:rFonts w:ascii="Arial" w:hAnsi="Arial" w:cs="Arial"/>
          <w:sz w:val="24"/>
          <w:szCs w:val="24"/>
        </w:rPr>
        <w:t xml:space="preserve">stabilisasi </w:t>
      </w:r>
      <w:r w:rsidRPr="00A6767C">
        <w:rPr>
          <w:rFonts w:ascii="Arial" w:hAnsi="Arial" w:cs="Arial"/>
          <w:sz w:val="24"/>
          <w:szCs w:val="24"/>
        </w:rPr>
        <w:t xml:space="preserve">ayam ras dan telur konsumsi Pemerintah memberikan ruang untuk penyediaan ayam ras dilakukan melalui produksi dalam negeri maupun melalui pemasukan dari luar negeri. </w:t>
      </w:r>
      <w:r w:rsidR="00972DB6">
        <w:rPr>
          <w:rFonts w:ascii="Arial" w:hAnsi="Arial" w:cs="Arial"/>
          <w:sz w:val="24"/>
          <w:szCs w:val="24"/>
        </w:rPr>
        <w:t xml:space="preserve"> </w:t>
      </w:r>
      <w:r w:rsidRPr="00A6767C">
        <w:rPr>
          <w:rFonts w:ascii="Arial" w:hAnsi="Arial" w:cs="Arial"/>
          <w:sz w:val="24"/>
          <w:szCs w:val="24"/>
        </w:rPr>
        <w:t>Penyediaan ayam ras dalam implementasinya dilakukan oleh Pelaku Usaha Integrasi, Pembibit PS, Pelaku Usaha Mandiri, Koperasi dan/atau Peternak. Dalam penyediaan dimaksud tentunya terdapat hak dan kewajiban yang mesti dilaksanakan sehingga yang menjadi tujuan dan cita-cita pengaturan penyediaan, peredaran, dan penyawasan ayam ras dan telur konsumsi dapat tercapai dengan baik.</w:t>
      </w:r>
    </w:p>
    <w:p w14:paraId="4475281D" w14:textId="607CCC06" w:rsidR="00A6767C" w:rsidRPr="00A6767C" w:rsidRDefault="00A6767C" w:rsidP="00A676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67C">
        <w:rPr>
          <w:rFonts w:ascii="Arial" w:hAnsi="Arial" w:cs="Arial"/>
          <w:sz w:val="24"/>
          <w:szCs w:val="24"/>
        </w:rPr>
        <w:t xml:space="preserve">Berkenaan dengan hal tersebut demi </w:t>
      </w:r>
      <w:r>
        <w:rPr>
          <w:rFonts w:ascii="Arial" w:hAnsi="Arial" w:cs="Arial"/>
          <w:sz w:val="24"/>
          <w:szCs w:val="24"/>
        </w:rPr>
        <w:t xml:space="preserve">terlaksananya </w:t>
      </w:r>
      <w:r w:rsidRPr="00A6767C">
        <w:rPr>
          <w:rFonts w:ascii="Arial" w:hAnsi="Arial" w:cs="Arial"/>
          <w:sz w:val="24"/>
          <w:szCs w:val="24"/>
        </w:rPr>
        <w:t xml:space="preserve">keseimbangan </w:t>
      </w:r>
      <w:r w:rsidRPr="00A6767C">
        <w:rPr>
          <w:rFonts w:ascii="Arial" w:hAnsi="Arial" w:cs="Arial"/>
          <w:i/>
          <w:sz w:val="24"/>
          <w:szCs w:val="24"/>
        </w:rPr>
        <w:t>supply</w:t>
      </w:r>
      <w:r w:rsidRPr="00A6767C">
        <w:rPr>
          <w:rFonts w:ascii="Arial" w:hAnsi="Arial" w:cs="Arial"/>
          <w:sz w:val="24"/>
          <w:szCs w:val="24"/>
        </w:rPr>
        <w:t xml:space="preserve"> dan </w:t>
      </w:r>
      <w:r w:rsidRPr="00A6767C">
        <w:rPr>
          <w:rFonts w:ascii="Arial" w:hAnsi="Arial" w:cs="Arial"/>
          <w:i/>
          <w:sz w:val="24"/>
          <w:szCs w:val="24"/>
        </w:rPr>
        <w:t>demand</w:t>
      </w:r>
      <w:r w:rsidRPr="00A6767C">
        <w:rPr>
          <w:rFonts w:ascii="Arial" w:hAnsi="Arial" w:cs="Arial"/>
          <w:sz w:val="24"/>
          <w:szCs w:val="24"/>
        </w:rPr>
        <w:t xml:space="preserve"> ayam ras</w:t>
      </w:r>
      <w:r w:rsidRPr="00A676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maka </w:t>
      </w:r>
      <w:r w:rsidRPr="00A6767C">
        <w:rPr>
          <w:rFonts w:ascii="Arial" w:hAnsi="Arial" w:cs="Arial"/>
          <w:sz w:val="24"/>
          <w:szCs w:val="24"/>
        </w:rPr>
        <w:t xml:space="preserve">perlu </w:t>
      </w:r>
      <w:r w:rsidR="005548C7">
        <w:rPr>
          <w:rFonts w:ascii="Arial" w:hAnsi="Arial" w:cs="Arial"/>
          <w:sz w:val="24"/>
          <w:szCs w:val="24"/>
        </w:rPr>
        <w:t xml:space="preserve">disampaikan </w:t>
      </w:r>
      <w:r>
        <w:rPr>
          <w:rFonts w:ascii="Arial" w:hAnsi="Arial" w:cs="Arial"/>
          <w:sz w:val="24"/>
          <w:szCs w:val="24"/>
        </w:rPr>
        <w:t>surat pernyataan yang dibuat oleh masing-masing perusahaan</w:t>
      </w:r>
      <w:r w:rsidR="005548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(terlampir surat pernyataan). </w:t>
      </w:r>
      <w:r w:rsidR="005548C7">
        <w:rPr>
          <w:rFonts w:ascii="Arial" w:hAnsi="Arial" w:cs="Arial"/>
          <w:sz w:val="24"/>
          <w:szCs w:val="24"/>
        </w:rPr>
        <w:t xml:space="preserve">Surat tersebut paling lambat kami terima pada hari Jumat tanggal 20 September 2019  melalui email </w:t>
      </w:r>
      <w:r w:rsidR="005548C7">
        <w:rPr>
          <w:rFonts w:ascii="Arial" w:hAnsi="Arial" w:cs="Arial"/>
          <w:sz w:val="24"/>
          <w:szCs w:val="24"/>
        </w:rPr>
        <w:fldChar w:fldCharType="begin"/>
      </w:r>
      <w:r w:rsidR="005548C7">
        <w:rPr>
          <w:rFonts w:ascii="Arial" w:hAnsi="Arial" w:cs="Arial"/>
          <w:sz w:val="24"/>
          <w:szCs w:val="24"/>
        </w:rPr>
        <w:instrText xml:space="preserve"> HYPERLINK "mailto:bibitnr@yahoo.com" </w:instrText>
      </w:r>
      <w:r w:rsidR="005548C7">
        <w:rPr>
          <w:rFonts w:ascii="Arial" w:hAnsi="Arial" w:cs="Arial"/>
          <w:sz w:val="24"/>
          <w:szCs w:val="24"/>
        </w:rPr>
        <w:fldChar w:fldCharType="separate"/>
      </w:r>
      <w:r w:rsidR="005548C7" w:rsidRPr="00B908FA">
        <w:rPr>
          <w:rStyle w:val="Hyperlink"/>
          <w:rFonts w:ascii="Arial" w:hAnsi="Arial" w:cs="Arial"/>
          <w:sz w:val="24"/>
          <w:szCs w:val="24"/>
        </w:rPr>
        <w:t>bibitnr@yahoo.com</w:t>
      </w:r>
      <w:r w:rsidR="005548C7">
        <w:rPr>
          <w:rFonts w:ascii="Arial" w:hAnsi="Arial" w:cs="Arial"/>
          <w:sz w:val="24"/>
          <w:szCs w:val="24"/>
        </w:rPr>
        <w:fldChar w:fldCharType="end"/>
      </w:r>
      <w:r w:rsidR="005548C7">
        <w:rPr>
          <w:rFonts w:ascii="Arial" w:hAnsi="Arial" w:cs="Arial"/>
          <w:sz w:val="24"/>
          <w:szCs w:val="24"/>
        </w:rPr>
        <w:t xml:space="preserve"> atau kontak person  Saudara Ahmad Bestari SPt. No HP:0812 8036 1249 </w:t>
      </w:r>
    </w:p>
    <w:p w14:paraId="5608D027" w14:textId="77777777" w:rsidR="00FB0B91" w:rsidRPr="00A6767C" w:rsidRDefault="00FB0B91" w:rsidP="00E7116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6767C">
        <w:rPr>
          <w:rFonts w:ascii="Arial" w:hAnsi="Arial" w:cs="Arial"/>
          <w:sz w:val="24"/>
          <w:szCs w:val="24"/>
          <w:lang w:val="en-US"/>
        </w:rPr>
        <w:t>Demikian</w:t>
      </w:r>
      <w:proofErr w:type="spellEnd"/>
      <w:r w:rsidRPr="00A6767C">
        <w:rPr>
          <w:rFonts w:ascii="Arial" w:hAnsi="Arial" w:cs="Arial"/>
          <w:sz w:val="24"/>
          <w:szCs w:val="24"/>
        </w:rPr>
        <w:t xml:space="preserve"> disampaikan</w:t>
      </w:r>
      <w:r w:rsidR="00A35689" w:rsidRPr="00A6767C">
        <w:rPr>
          <w:rFonts w:ascii="Arial" w:hAnsi="Arial" w:cs="Arial"/>
          <w:sz w:val="24"/>
          <w:szCs w:val="24"/>
        </w:rPr>
        <w:t>, a</w:t>
      </w:r>
      <w:r w:rsidRPr="00A6767C">
        <w:rPr>
          <w:rFonts w:ascii="Arial" w:hAnsi="Arial" w:cs="Arial"/>
          <w:sz w:val="24"/>
          <w:szCs w:val="24"/>
        </w:rPr>
        <w:t xml:space="preserve">tas </w:t>
      </w:r>
      <w:r w:rsidR="00A35689" w:rsidRPr="00A6767C">
        <w:rPr>
          <w:rFonts w:ascii="Arial" w:hAnsi="Arial" w:cs="Arial"/>
          <w:sz w:val="24"/>
          <w:szCs w:val="24"/>
        </w:rPr>
        <w:t xml:space="preserve">perhatian dan </w:t>
      </w:r>
      <w:proofErr w:type="spellStart"/>
      <w:r w:rsidRPr="00A6767C">
        <w:rPr>
          <w:rFonts w:ascii="Arial" w:hAnsi="Arial" w:cs="Arial"/>
          <w:sz w:val="24"/>
          <w:szCs w:val="24"/>
          <w:lang w:val="en-US"/>
        </w:rPr>
        <w:t>kerjasamanya</w:t>
      </w:r>
      <w:proofErr w:type="spellEnd"/>
      <w:r w:rsidRPr="00A6767C">
        <w:rPr>
          <w:rFonts w:ascii="Arial" w:hAnsi="Arial" w:cs="Arial"/>
          <w:sz w:val="24"/>
          <w:szCs w:val="24"/>
          <w:lang w:val="en-US"/>
        </w:rPr>
        <w:t xml:space="preserve"> </w:t>
      </w:r>
      <w:r w:rsidRPr="00A6767C">
        <w:rPr>
          <w:rFonts w:ascii="Arial" w:hAnsi="Arial" w:cs="Arial"/>
          <w:sz w:val="24"/>
          <w:szCs w:val="24"/>
        </w:rPr>
        <w:t xml:space="preserve">diucapkan terima kasih. </w:t>
      </w:r>
    </w:p>
    <w:p w14:paraId="2B26460E" w14:textId="77777777" w:rsidR="006D604E" w:rsidRPr="00A6767C" w:rsidRDefault="006D604E" w:rsidP="00D35FB0">
      <w:pPr>
        <w:spacing w:after="0" w:line="36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464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8"/>
      </w:tblGrid>
      <w:tr w:rsidR="00340A42" w:rsidRPr="00A6767C" w14:paraId="01F2308B" w14:textId="77777777" w:rsidTr="00A6767C">
        <w:tc>
          <w:tcPr>
            <w:tcW w:w="4648" w:type="dxa"/>
          </w:tcPr>
          <w:p w14:paraId="765A5169" w14:textId="008CA378" w:rsidR="00D35FB0" w:rsidRPr="00A6767C" w:rsidRDefault="00D35FB0" w:rsidP="007B6E38">
            <w:pPr>
              <w:ind w:left="43" w:hanging="43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67C">
              <w:rPr>
                <w:rFonts w:ascii="Arial" w:hAnsi="Arial" w:cs="Arial"/>
                <w:sz w:val="24"/>
                <w:szCs w:val="24"/>
              </w:rPr>
              <w:t>Direktur</w:t>
            </w:r>
            <w:r w:rsidR="007B6E38" w:rsidRPr="00A67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767C">
              <w:rPr>
                <w:rFonts w:ascii="Arial" w:hAnsi="Arial" w:cs="Arial"/>
                <w:sz w:val="24"/>
                <w:szCs w:val="24"/>
              </w:rPr>
              <w:t>Perbibitan dan Produksi Ternak</w:t>
            </w:r>
          </w:p>
        </w:tc>
      </w:tr>
      <w:tr w:rsidR="00340A42" w:rsidRPr="00A6767C" w14:paraId="2D2E51A7" w14:textId="77777777" w:rsidTr="00A6767C">
        <w:tc>
          <w:tcPr>
            <w:tcW w:w="4648" w:type="dxa"/>
          </w:tcPr>
          <w:p w14:paraId="433D00AA" w14:textId="77777777" w:rsidR="00D35FB0" w:rsidRPr="00A6767C" w:rsidRDefault="00D35FB0" w:rsidP="00E454D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64F4E22" w14:textId="77777777" w:rsidR="00D35FB0" w:rsidRPr="00A6767C" w:rsidRDefault="00D35FB0" w:rsidP="00E454D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B7526B2" w14:textId="31526BA9" w:rsidR="00D35FB0" w:rsidRDefault="00D35FB0" w:rsidP="00E454D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1F8F4A2" w14:textId="06CDB436" w:rsidR="001B00C0" w:rsidRDefault="001B00C0" w:rsidP="00E454D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C87286D" w14:textId="77777777" w:rsidR="001B00C0" w:rsidRPr="00A6767C" w:rsidRDefault="001B00C0" w:rsidP="00E454D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85A6B48" w14:textId="77777777" w:rsidR="00D35FB0" w:rsidRPr="00A6767C" w:rsidRDefault="00D35FB0" w:rsidP="00E454D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A03C1CA" w14:textId="4C14A16C" w:rsidR="00D35FB0" w:rsidRPr="00A6767C" w:rsidRDefault="007B6E38" w:rsidP="007B6E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6767C">
              <w:rPr>
                <w:rFonts w:ascii="Arial" w:hAnsi="Arial" w:cs="Arial"/>
                <w:sz w:val="24"/>
                <w:szCs w:val="24"/>
              </w:rPr>
              <w:t>I</w:t>
            </w:r>
            <w:r w:rsidR="00A6767C">
              <w:rPr>
                <w:rFonts w:ascii="Arial" w:hAnsi="Arial" w:cs="Arial"/>
                <w:sz w:val="24"/>
                <w:szCs w:val="24"/>
              </w:rPr>
              <w:t>r. Sugiono</w:t>
            </w:r>
            <w:r w:rsidRPr="00A6767C">
              <w:rPr>
                <w:rFonts w:ascii="Arial" w:hAnsi="Arial" w:cs="Arial"/>
                <w:sz w:val="24"/>
                <w:szCs w:val="24"/>
              </w:rPr>
              <w:t>. MP</w:t>
            </w:r>
          </w:p>
        </w:tc>
      </w:tr>
      <w:tr w:rsidR="00340A42" w:rsidRPr="00A6767C" w14:paraId="2FC9375C" w14:textId="77777777" w:rsidTr="00A6767C">
        <w:tc>
          <w:tcPr>
            <w:tcW w:w="4648" w:type="dxa"/>
          </w:tcPr>
          <w:p w14:paraId="64FF4364" w14:textId="1C3B5A9F" w:rsidR="00D35FB0" w:rsidRPr="00A6767C" w:rsidRDefault="006D604E" w:rsidP="007B6E38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67C">
              <w:rPr>
                <w:rFonts w:ascii="Arial" w:hAnsi="Arial" w:cs="Arial"/>
                <w:sz w:val="24"/>
                <w:szCs w:val="24"/>
              </w:rPr>
              <w:t>NIP</w:t>
            </w:r>
            <w:r w:rsidR="007B6E38" w:rsidRPr="00A6767C">
              <w:rPr>
                <w:rFonts w:ascii="Arial" w:hAnsi="Arial" w:cs="Arial"/>
                <w:sz w:val="24"/>
                <w:szCs w:val="24"/>
              </w:rPr>
              <w:t>.</w:t>
            </w:r>
            <w:r w:rsidR="00C9063A">
              <w:rPr>
                <w:rFonts w:ascii="Arial" w:hAnsi="Arial" w:cs="Arial"/>
                <w:sz w:val="24"/>
                <w:szCs w:val="24"/>
              </w:rPr>
              <w:t xml:space="preserve"> 19611013 198303 1001</w:t>
            </w:r>
            <w:r w:rsidR="007B6E38" w:rsidRPr="00A676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09F03C5" w14:textId="77777777" w:rsidR="00871FF4" w:rsidRPr="00A6767C" w:rsidRDefault="00871FF4" w:rsidP="007B6E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58B546" w14:textId="77777777" w:rsidR="00C9063A" w:rsidRDefault="00F128AF" w:rsidP="00C9063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A6767C">
        <w:rPr>
          <w:rFonts w:ascii="Arial" w:hAnsi="Arial" w:cs="Arial"/>
          <w:sz w:val="24"/>
          <w:szCs w:val="24"/>
          <w:lang w:val="en-US"/>
        </w:rPr>
        <w:t>Tembusan</w:t>
      </w:r>
      <w:proofErr w:type="spellEnd"/>
      <w:r w:rsidRPr="00A6767C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="007B6E38" w:rsidRPr="00A6767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32E187B" w14:textId="3B4E7CF5" w:rsidR="00F128AF" w:rsidRPr="00A6767C" w:rsidRDefault="00C9063A" w:rsidP="00C906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Direktur Jenderal Peternakan dan Kesehatan Hewan</w:t>
      </w:r>
    </w:p>
    <w:p w14:paraId="19D420C0" w14:textId="77777777" w:rsidR="00C949F3" w:rsidRPr="00A6767C" w:rsidRDefault="003663AC" w:rsidP="00340A42">
      <w:pPr>
        <w:rPr>
          <w:rFonts w:ascii="Arial" w:hAnsi="Arial" w:cs="Arial"/>
          <w:sz w:val="24"/>
          <w:szCs w:val="24"/>
        </w:rPr>
      </w:pPr>
      <w:r w:rsidRPr="00A6767C">
        <w:rPr>
          <w:rFonts w:ascii="Arial" w:hAnsi="Arial" w:cs="Arial"/>
          <w:sz w:val="24"/>
          <w:szCs w:val="24"/>
        </w:rPr>
        <w:lastRenderedPageBreak/>
        <w:t>Lampiran Surat</w:t>
      </w:r>
    </w:p>
    <w:p w14:paraId="6788525D" w14:textId="21AAF9D5" w:rsidR="003663AC" w:rsidRPr="00A6767C" w:rsidRDefault="003663AC" w:rsidP="003663AC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767C">
        <w:rPr>
          <w:rFonts w:ascii="Arial" w:hAnsi="Arial" w:cs="Arial"/>
          <w:sz w:val="24"/>
          <w:szCs w:val="24"/>
        </w:rPr>
        <w:t>Nomor</w:t>
      </w:r>
      <w:r w:rsidRPr="00A6767C">
        <w:rPr>
          <w:rFonts w:ascii="Arial" w:hAnsi="Arial" w:cs="Arial"/>
          <w:sz w:val="24"/>
          <w:szCs w:val="24"/>
        </w:rPr>
        <w:tab/>
        <w:t>:</w:t>
      </w:r>
      <w:r w:rsidR="00930A7A" w:rsidRPr="00A6767C">
        <w:rPr>
          <w:rFonts w:ascii="Arial" w:hAnsi="Arial" w:cs="Arial"/>
          <w:sz w:val="24"/>
          <w:szCs w:val="24"/>
        </w:rPr>
        <w:t xml:space="preserve"> </w:t>
      </w:r>
    </w:p>
    <w:p w14:paraId="73CCB7E3" w14:textId="4EDB7223" w:rsidR="00930A7A" w:rsidRPr="00A6767C" w:rsidRDefault="003663AC" w:rsidP="003663AC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767C">
        <w:rPr>
          <w:rFonts w:ascii="Arial" w:hAnsi="Arial" w:cs="Arial"/>
          <w:sz w:val="24"/>
          <w:szCs w:val="24"/>
        </w:rPr>
        <w:t>Tanggal</w:t>
      </w:r>
      <w:r w:rsidRPr="00A6767C">
        <w:rPr>
          <w:rFonts w:ascii="Arial" w:hAnsi="Arial" w:cs="Arial"/>
          <w:sz w:val="24"/>
          <w:szCs w:val="24"/>
        </w:rPr>
        <w:tab/>
        <w:t>:</w:t>
      </w:r>
      <w:r w:rsidR="00930A7A" w:rsidRPr="00A6767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</w:tblGrid>
      <w:tr w:rsidR="00340A42" w:rsidRPr="00A6767C" w14:paraId="0BF1C8BC" w14:textId="77777777" w:rsidTr="004308B9">
        <w:tc>
          <w:tcPr>
            <w:tcW w:w="2311" w:type="dxa"/>
          </w:tcPr>
          <w:p w14:paraId="0FB77435" w14:textId="77777777" w:rsidR="00930A7A" w:rsidRPr="00A6767C" w:rsidRDefault="00930A7A" w:rsidP="00930A7A">
            <w:pPr>
              <w:rPr>
                <w:rFonts w:ascii="Arial" w:hAnsi="Arial" w:cs="Arial"/>
                <w:sz w:val="24"/>
                <w:szCs w:val="24"/>
              </w:rPr>
            </w:pPr>
            <w:r w:rsidRPr="00A6767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6767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6767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2CD93F41" w14:textId="77777777" w:rsidR="003663AC" w:rsidRPr="00A6767C" w:rsidRDefault="003663AC" w:rsidP="003663AC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767C">
        <w:rPr>
          <w:rFonts w:ascii="Arial" w:hAnsi="Arial" w:cs="Arial"/>
          <w:b/>
          <w:sz w:val="24"/>
          <w:szCs w:val="24"/>
        </w:rPr>
        <w:t>Yang Terhormat</w:t>
      </w:r>
      <w:r w:rsidRPr="00A6767C">
        <w:rPr>
          <w:rFonts w:ascii="Arial" w:hAnsi="Arial" w:cs="Arial"/>
          <w:sz w:val="24"/>
          <w:szCs w:val="24"/>
        </w:rPr>
        <w:t>:</w:t>
      </w:r>
    </w:p>
    <w:p w14:paraId="0D6265B3" w14:textId="18524738" w:rsidR="00C9063A" w:rsidRDefault="00C9063A" w:rsidP="00C9063A">
      <w:pPr>
        <w:pStyle w:val="ListParagraph"/>
        <w:tabs>
          <w:tab w:val="left" w:pos="0"/>
        </w:tabs>
        <w:spacing w:after="120" w:line="360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PIMPINAAN </w:t>
      </w:r>
      <w:r w:rsidRPr="00C9063A">
        <w:rPr>
          <w:rFonts w:ascii="Arial" w:hAnsi="Arial" w:cs="Arial"/>
          <w:b/>
          <w:bCs/>
          <w:sz w:val="24"/>
          <w:szCs w:val="24"/>
        </w:rPr>
        <w:t>PERUSAHAAN  PEMBIBIT</w:t>
      </w:r>
      <w:r>
        <w:rPr>
          <w:rFonts w:ascii="Arial" w:hAnsi="Arial" w:cs="Arial"/>
          <w:b/>
          <w:bCs/>
          <w:sz w:val="24"/>
          <w:szCs w:val="24"/>
        </w:rPr>
        <w:t xml:space="preserve"> AYAM RAS</w:t>
      </w:r>
    </w:p>
    <w:p w14:paraId="7ED68114" w14:textId="77777777" w:rsidR="00C9063A" w:rsidRPr="00C9063A" w:rsidRDefault="00C9063A" w:rsidP="00C9063A">
      <w:pPr>
        <w:pStyle w:val="ListParagraph"/>
        <w:tabs>
          <w:tab w:val="left" w:pos="0"/>
        </w:tabs>
        <w:spacing w:after="120" w:line="360" w:lineRule="atLeast"/>
        <w:ind w:left="1004"/>
        <w:rPr>
          <w:rFonts w:ascii="Arial" w:hAnsi="Arial" w:cs="Arial"/>
          <w:sz w:val="24"/>
          <w:szCs w:val="24"/>
        </w:rPr>
      </w:pPr>
    </w:p>
    <w:p w14:paraId="12E42AC5" w14:textId="489CE068" w:rsidR="00C9063A" w:rsidRPr="00C9063A" w:rsidRDefault="00C9063A" w:rsidP="00C9063A">
      <w:pPr>
        <w:pStyle w:val="ListParagraph"/>
        <w:numPr>
          <w:ilvl w:val="0"/>
          <w:numId w:val="7"/>
        </w:numPr>
        <w:tabs>
          <w:tab w:val="left" w:pos="0"/>
        </w:tabs>
        <w:spacing w:after="120" w:line="360" w:lineRule="atLeast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C9063A">
        <w:rPr>
          <w:rFonts w:ascii="Arial" w:hAnsi="Arial" w:cs="Arial"/>
          <w:sz w:val="24"/>
          <w:szCs w:val="24"/>
        </w:rPr>
        <w:tab/>
        <w:t xml:space="preserve">PT. Charoen Pokphand </w:t>
      </w:r>
    </w:p>
    <w:p w14:paraId="56497785" w14:textId="1FC42C5A" w:rsidR="00C9063A" w:rsidRPr="00C9063A" w:rsidRDefault="00C9063A" w:rsidP="00C9063A">
      <w:pPr>
        <w:pStyle w:val="ListParagraph"/>
        <w:numPr>
          <w:ilvl w:val="0"/>
          <w:numId w:val="7"/>
        </w:numPr>
        <w:tabs>
          <w:tab w:val="left" w:pos="0"/>
        </w:tabs>
        <w:spacing w:after="120" w:line="360" w:lineRule="atLeast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C9063A">
        <w:rPr>
          <w:rFonts w:ascii="Arial" w:hAnsi="Arial" w:cs="Arial"/>
          <w:sz w:val="24"/>
          <w:szCs w:val="24"/>
        </w:rPr>
        <w:tab/>
        <w:t xml:space="preserve">PT. Japfa Comfeed Indonesia </w:t>
      </w:r>
    </w:p>
    <w:p w14:paraId="5B7B0CBF" w14:textId="7347427A" w:rsidR="00C9063A" w:rsidRPr="00C9063A" w:rsidRDefault="00C9063A" w:rsidP="00C9063A">
      <w:pPr>
        <w:pStyle w:val="ListParagraph"/>
        <w:numPr>
          <w:ilvl w:val="0"/>
          <w:numId w:val="7"/>
        </w:numPr>
        <w:tabs>
          <w:tab w:val="left" w:pos="0"/>
        </w:tabs>
        <w:spacing w:after="120" w:line="360" w:lineRule="atLeast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C9063A">
        <w:rPr>
          <w:rFonts w:ascii="Arial" w:hAnsi="Arial" w:cs="Arial"/>
          <w:sz w:val="24"/>
          <w:szCs w:val="24"/>
        </w:rPr>
        <w:tab/>
        <w:t xml:space="preserve">PT. BIBIT Indonesia </w:t>
      </w:r>
    </w:p>
    <w:p w14:paraId="1AA4D6A7" w14:textId="7587AFAF" w:rsidR="00C9063A" w:rsidRPr="00C9063A" w:rsidRDefault="00C9063A" w:rsidP="00C9063A">
      <w:pPr>
        <w:pStyle w:val="ListParagraph"/>
        <w:numPr>
          <w:ilvl w:val="0"/>
          <w:numId w:val="7"/>
        </w:numPr>
        <w:tabs>
          <w:tab w:val="left" w:pos="0"/>
        </w:tabs>
        <w:spacing w:after="120" w:line="360" w:lineRule="atLeast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C9063A">
        <w:rPr>
          <w:rFonts w:ascii="Arial" w:hAnsi="Arial" w:cs="Arial"/>
          <w:sz w:val="24"/>
          <w:szCs w:val="24"/>
        </w:rPr>
        <w:tab/>
        <w:t xml:space="preserve">PT. CJ-PIA </w:t>
      </w:r>
    </w:p>
    <w:p w14:paraId="40CB8149" w14:textId="4EB8AA2E" w:rsidR="00C9063A" w:rsidRPr="00C9063A" w:rsidRDefault="00C9063A" w:rsidP="00C9063A">
      <w:pPr>
        <w:pStyle w:val="ListParagraph"/>
        <w:numPr>
          <w:ilvl w:val="0"/>
          <w:numId w:val="7"/>
        </w:numPr>
        <w:tabs>
          <w:tab w:val="left" w:pos="0"/>
        </w:tabs>
        <w:spacing w:after="120" w:line="360" w:lineRule="atLeast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C9063A">
        <w:rPr>
          <w:rFonts w:ascii="Arial" w:hAnsi="Arial" w:cs="Arial"/>
          <w:sz w:val="24"/>
          <w:szCs w:val="24"/>
        </w:rPr>
        <w:tab/>
        <w:t xml:space="preserve">PT. Wonokoyo Jaya Corp </w:t>
      </w:r>
    </w:p>
    <w:p w14:paraId="5A2BA556" w14:textId="5CBED356" w:rsidR="00C9063A" w:rsidRPr="00C9063A" w:rsidRDefault="00C9063A" w:rsidP="00C9063A">
      <w:pPr>
        <w:pStyle w:val="ListParagraph"/>
        <w:numPr>
          <w:ilvl w:val="0"/>
          <w:numId w:val="7"/>
        </w:numPr>
        <w:tabs>
          <w:tab w:val="left" w:pos="0"/>
        </w:tabs>
        <w:spacing w:after="120" w:line="360" w:lineRule="atLeast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C9063A">
        <w:rPr>
          <w:rFonts w:ascii="Arial" w:hAnsi="Arial" w:cs="Arial"/>
          <w:sz w:val="24"/>
          <w:szCs w:val="24"/>
        </w:rPr>
        <w:tab/>
        <w:t xml:space="preserve">PT. Taat Indah Bersinar </w:t>
      </w:r>
    </w:p>
    <w:p w14:paraId="5772A996" w14:textId="6A8A57D4" w:rsidR="00C9063A" w:rsidRPr="00C9063A" w:rsidRDefault="00C9063A" w:rsidP="00C9063A">
      <w:pPr>
        <w:pStyle w:val="ListParagraph"/>
        <w:numPr>
          <w:ilvl w:val="0"/>
          <w:numId w:val="7"/>
        </w:numPr>
        <w:tabs>
          <w:tab w:val="left" w:pos="0"/>
        </w:tabs>
        <w:spacing w:after="120" w:line="360" w:lineRule="atLeast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C9063A">
        <w:rPr>
          <w:rFonts w:ascii="Arial" w:hAnsi="Arial" w:cs="Arial"/>
          <w:sz w:val="24"/>
          <w:szCs w:val="24"/>
        </w:rPr>
        <w:tab/>
        <w:t xml:space="preserve">PT. Hybro Indonesia  </w:t>
      </w:r>
    </w:p>
    <w:p w14:paraId="64E0B50F" w14:textId="7C600D35" w:rsidR="00C9063A" w:rsidRPr="00C9063A" w:rsidRDefault="00C9063A" w:rsidP="00C9063A">
      <w:pPr>
        <w:pStyle w:val="ListParagraph"/>
        <w:numPr>
          <w:ilvl w:val="0"/>
          <w:numId w:val="7"/>
        </w:numPr>
        <w:tabs>
          <w:tab w:val="left" w:pos="0"/>
        </w:tabs>
        <w:spacing w:after="120" w:line="360" w:lineRule="atLeast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C9063A">
        <w:rPr>
          <w:rFonts w:ascii="Arial" w:hAnsi="Arial" w:cs="Arial"/>
          <w:sz w:val="24"/>
          <w:szCs w:val="24"/>
        </w:rPr>
        <w:tab/>
        <w:t xml:space="preserve">PT. Expravet Nasuba </w:t>
      </w:r>
    </w:p>
    <w:p w14:paraId="1B8EEAED" w14:textId="4D0948B6" w:rsidR="00C9063A" w:rsidRPr="00C9063A" w:rsidRDefault="00C9063A" w:rsidP="00C9063A">
      <w:pPr>
        <w:pStyle w:val="ListParagraph"/>
        <w:numPr>
          <w:ilvl w:val="0"/>
          <w:numId w:val="7"/>
        </w:numPr>
        <w:tabs>
          <w:tab w:val="left" w:pos="0"/>
        </w:tabs>
        <w:spacing w:after="120" w:line="360" w:lineRule="atLeast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C9063A">
        <w:rPr>
          <w:rFonts w:ascii="Arial" w:hAnsi="Arial" w:cs="Arial"/>
          <w:sz w:val="24"/>
          <w:szCs w:val="24"/>
        </w:rPr>
        <w:tab/>
        <w:t xml:space="preserve">CV. Missouri </w:t>
      </w:r>
    </w:p>
    <w:p w14:paraId="54D73DD8" w14:textId="2519C278" w:rsidR="00C9063A" w:rsidRPr="00C9063A" w:rsidRDefault="00C9063A" w:rsidP="00C9063A">
      <w:pPr>
        <w:pStyle w:val="ListParagraph"/>
        <w:numPr>
          <w:ilvl w:val="0"/>
          <w:numId w:val="7"/>
        </w:numPr>
        <w:tabs>
          <w:tab w:val="left" w:pos="0"/>
        </w:tabs>
        <w:spacing w:after="120" w:line="360" w:lineRule="atLeast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C9063A">
        <w:rPr>
          <w:rFonts w:ascii="Arial" w:hAnsi="Arial" w:cs="Arial"/>
          <w:sz w:val="24"/>
          <w:szCs w:val="24"/>
        </w:rPr>
        <w:tab/>
        <w:t xml:space="preserve">PT. Cibadak Indah Sari Farm </w:t>
      </w:r>
    </w:p>
    <w:p w14:paraId="606C66B3" w14:textId="0765C35F" w:rsidR="00C9063A" w:rsidRPr="00C9063A" w:rsidRDefault="00C9063A" w:rsidP="00C9063A">
      <w:pPr>
        <w:pStyle w:val="ListParagraph"/>
        <w:numPr>
          <w:ilvl w:val="0"/>
          <w:numId w:val="7"/>
        </w:numPr>
        <w:tabs>
          <w:tab w:val="left" w:pos="0"/>
        </w:tabs>
        <w:spacing w:after="120" w:line="360" w:lineRule="atLeast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C9063A">
        <w:rPr>
          <w:rFonts w:ascii="Arial" w:hAnsi="Arial" w:cs="Arial"/>
          <w:sz w:val="24"/>
          <w:szCs w:val="24"/>
        </w:rPr>
        <w:tab/>
        <w:t xml:space="preserve">PT. Reza Perkasa </w:t>
      </w:r>
    </w:p>
    <w:p w14:paraId="39ACDC0F" w14:textId="4043D847" w:rsidR="00C9063A" w:rsidRPr="00C9063A" w:rsidRDefault="00C9063A" w:rsidP="00C9063A">
      <w:pPr>
        <w:pStyle w:val="ListParagraph"/>
        <w:numPr>
          <w:ilvl w:val="0"/>
          <w:numId w:val="7"/>
        </w:numPr>
        <w:tabs>
          <w:tab w:val="left" w:pos="0"/>
        </w:tabs>
        <w:spacing w:after="120" w:line="360" w:lineRule="atLeast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C9063A">
        <w:rPr>
          <w:rFonts w:ascii="Arial" w:hAnsi="Arial" w:cs="Arial"/>
          <w:sz w:val="24"/>
          <w:szCs w:val="24"/>
        </w:rPr>
        <w:tab/>
        <w:t xml:space="preserve">PT. Karya Indah Pertiwi </w:t>
      </w:r>
    </w:p>
    <w:p w14:paraId="37830F08" w14:textId="2EBEB2C6" w:rsidR="00C9063A" w:rsidRPr="00C9063A" w:rsidRDefault="00C9063A" w:rsidP="00C9063A">
      <w:pPr>
        <w:pStyle w:val="ListParagraph"/>
        <w:numPr>
          <w:ilvl w:val="0"/>
          <w:numId w:val="7"/>
        </w:numPr>
        <w:tabs>
          <w:tab w:val="left" w:pos="0"/>
        </w:tabs>
        <w:spacing w:after="120" w:line="360" w:lineRule="atLeast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C9063A">
        <w:rPr>
          <w:rFonts w:ascii="Arial" w:hAnsi="Arial" w:cs="Arial"/>
          <w:sz w:val="24"/>
          <w:szCs w:val="24"/>
        </w:rPr>
        <w:tab/>
        <w:t xml:space="preserve">PT. Satwa Borneo Jaya </w:t>
      </w:r>
    </w:p>
    <w:p w14:paraId="1E8B62C9" w14:textId="43D8B4C1" w:rsidR="00C9063A" w:rsidRDefault="00C9063A" w:rsidP="00C9063A">
      <w:pPr>
        <w:pStyle w:val="ListParagraph"/>
        <w:numPr>
          <w:ilvl w:val="0"/>
          <w:numId w:val="7"/>
        </w:numPr>
        <w:tabs>
          <w:tab w:val="left" w:pos="0"/>
        </w:tabs>
        <w:spacing w:after="120" w:line="360" w:lineRule="atLeast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C9063A">
        <w:rPr>
          <w:rFonts w:ascii="Arial" w:hAnsi="Arial" w:cs="Arial"/>
          <w:sz w:val="24"/>
          <w:szCs w:val="24"/>
        </w:rPr>
        <w:tab/>
        <w:t>PT. Berdikari</w:t>
      </w:r>
    </w:p>
    <w:p w14:paraId="6B9B198A" w14:textId="22312F63" w:rsidR="00C9063A" w:rsidRDefault="00C9063A" w:rsidP="00C9063A">
      <w:pPr>
        <w:pStyle w:val="ListParagraph"/>
        <w:numPr>
          <w:ilvl w:val="0"/>
          <w:numId w:val="7"/>
        </w:numPr>
        <w:tabs>
          <w:tab w:val="left" w:pos="0"/>
        </w:tabs>
        <w:spacing w:after="120" w:line="360" w:lineRule="atLeast"/>
        <w:ind w:left="714" w:hanging="71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 ISA Indonesia</w:t>
      </w:r>
    </w:p>
    <w:p w14:paraId="2E1E4E28" w14:textId="77777777" w:rsidR="00C9063A" w:rsidRDefault="00C9063A" w:rsidP="00C9063A">
      <w:pPr>
        <w:pStyle w:val="ListParagraph"/>
        <w:tabs>
          <w:tab w:val="left" w:pos="0"/>
        </w:tabs>
        <w:spacing w:after="120" w:line="360" w:lineRule="atLeast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14:paraId="31ECB6E5" w14:textId="78F77603" w:rsidR="00C9063A" w:rsidRDefault="00C9063A" w:rsidP="00C9063A">
      <w:pPr>
        <w:pStyle w:val="ListParagraph"/>
        <w:tabs>
          <w:tab w:val="left" w:pos="0"/>
        </w:tabs>
        <w:spacing w:after="120" w:line="360" w:lineRule="atLeast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14:paraId="48775ABC" w14:textId="25E0ABB3" w:rsidR="00D05EE3" w:rsidRDefault="00D05EE3" w:rsidP="00C9063A">
      <w:pPr>
        <w:pStyle w:val="ListParagraph"/>
        <w:tabs>
          <w:tab w:val="left" w:pos="0"/>
        </w:tabs>
        <w:spacing w:after="120" w:line="360" w:lineRule="atLeast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14:paraId="3727BDDB" w14:textId="0AAB4D82" w:rsidR="00D05EE3" w:rsidRDefault="00D05EE3" w:rsidP="00C9063A">
      <w:pPr>
        <w:pStyle w:val="ListParagraph"/>
        <w:tabs>
          <w:tab w:val="left" w:pos="0"/>
        </w:tabs>
        <w:spacing w:after="120" w:line="360" w:lineRule="atLeast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14:paraId="5F7FF391" w14:textId="77777777" w:rsidR="00E56E5F" w:rsidRDefault="00E56E5F" w:rsidP="00542A7F">
      <w:pPr>
        <w:overflowPunct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8D1A32" w14:textId="77777777" w:rsidR="00E56E5F" w:rsidRDefault="00E56E5F" w:rsidP="00542A7F">
      <w:pPr>
        <w:overflowPunct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CEC1DF8" w14:textId="77777777" w:rsidR="00E56E5F" w:rsidRDefault="00E56E5F" w:rsidP="00542A7F">
      <w:pPr>
        <w:overflowPunct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67EF1C5" w14:textId="77777777" w:rsidR="00E56E5F" w:rsidRDefault="00E56E5F" w:rsidP="00542A7F">
      <w:pPr>
        <w:overflowPunct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4A33E69" w14:textId="77777777" w:rsidR="00E56E5F" w:rsidRDefault="00E56E5F" w:rsidP="00542A7F">
      <w:pPr>
        <w:overflowPunct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C7C518A" w14:textId="77777777" w:rsidR="00E56E5F" w:rsidRDefault="00E56E5F" w:rsidP="00542A7F">
      <w:pPr>
        <w:overflowPunct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739A46B" w14:textId="459E1444" w:rsidR="00542A7F" w:rsidRDefault="00542A7F" w:rsidP="00542A7F">
      <w:pPr>
        <w:overflowPunct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lastRenderedPageBreak/>
        <w:t xml:space="preserve">SURAT PERNYATAAN </w:t>
      </w:r>
    </w:p>
    <w:p w14:paraId="396580AD" w14:textId="415EBD07" w:rsidR="00542A7F" w:rsidRPr="00834B83" w:rsidRDefault="00542A7F" w:rsidP="00542A7F">
      <w:pPr>
        <w:overflowPunct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PT. </w:t>
      </w:r>
      <w:r>
        <w:rPr>
          <w:rFonts w:ascii="Arial" w:hAnsi="Arial" w:cs="Arial"/>
          <w:bCs/>
          <w:sz w:val="24"/>
          <w:szCs w:val="2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 xml:space="preserve">IMPOR GPS AYAM RAS </w:t>
      </w:r>
    </w:p>
    <w:p w14:paraId="06064498" w14:textId="77777777" w:rsidR="00542A7F" w:rsidRPr="000E50CB" w:rsidRDefault="00542A7F" w:rsidP="00542A7F">
      <w:pPr>
        <w:overflowPunct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val="sv-SE"/>
        </w:rPr>
      </w:pPr>
    </w:p>
    <w:p w14:paraId="3982233B" w14:textId="77777777" w:rsidR="00542A7F" w:rsidRPr="000E50CB" w:rsidRDefault="00542A7F" w:rsidP="00542A7F">
      <w:pPr>
        <w:overflowPunct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v-SE"/>
        </w:rPr>
        <w:t>Pada Hari ... tanggal ... tahun .... (../../....),</w:t>
      </w:r>
      <w:r w:rsidRPr="000E50CB">
        <w:rPr>
          <w:rFonts w:ascii="Arial" w:hAnsi="Arial" w:cs="Arial"/>
          <w:sz w:val="24"/>
          <w:szCs w:val="24"/>
          <w:lang w:val="sv-SE"/>
        </w:rPr>
        <w:t> </w:t>
      </w:r>
      <w:r w:rsidRPr="000E50CB">
        <w:rPr>
          <w:rFonts w:ascii="Arial" w:hAnsi="Arial" w:cs="Arial"/>
          <w:sz w:val="24"/>
          <w:szCs w:val="24"/>
        </w:rPr>
        <w:t>saya yang bertanda tangan di bawah ini:</w:t>
      </w:r>
    </w:p>
    <w:tbl>
      <w:tblPr>
        <w:tblW w:w="0" w:type="auto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085"/>
        <w:gridCol w:w="284"/>
        <w:gridCol w:w="5635"/>
      </w:tblGrid>
      <w:tr w:rsidR="00542A7F" w:rsidRPr="000E50CB" w14:paraId="5D855490" w14:textId="77777777" w:rsidTr="00F82669">
        <w:tc>
          <w:tcPr>
            <w:tcW w:w="3085" w:type="dxa"/>
            <w:hideMark/>
          </w:tcPr>
          <w:p w14:paraId="508E681F" w14:textId="77777777" w:rsidR="00542A7F" w:rsidRPr="000E50CB" w:rsidRDefault="00542A7F" w:rsidP="00542A7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E50CB">
              <w:rPr>
                <w:rFonts w:ascii="Arial" w:hAnsi="Arial" w:cs="Arial"/>
                <w:sz w:val="24"/>
                <w:szCs w:val="24"/>
                <w:lang w:val="sv-SE"/>
              </w:rPr>
              <w:t>Nama</w:t>
            </w:r>
          </w:p>
        </w:tc>
        <w:tc>
          <w:tcPr>
            <w:tcW w:w="284" w:type="dxa"/>
            <w:hideMark/>
          </w:tcPr>
          <w:p w14:paraId="023D575D" w14:textId="77777777" w:rsidR="00542A7F" w:rsidRPr="000E50CB" w:rsidRDefault="00542A7F" w:rsidP="00542A7F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E50CB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635" w:type="dxa"/>
            <w:hideMark/>
          </w:tcPr>
          <w:p w14:paraId="064D460F" w14:textId="77777777" w:rsidR="00542A7F" w:rsidRPr="000E50CB" w:rsidRDefault="00542A7F" w:rsidP="00542A7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542A7F" w:rsidRPr="000E50CB" w14:paraId="256D37D2" w14:textId="77777777" w:rsidTr="00F82669">
        <w:tc>
          <w:tcPr>
            <w:tcW w:w="3085" w:type="dxa"/>
            <w:hideMark/>
          </w:tcPr>
          <w:p w14:paraId="5F0A021A" w14:textId="77777777" w:rsidR="00542A7F" w:rsidRPr="000E50CB" w:rsidRDefault="00542A7F" w:rsidP="00542A7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E50CB">
              <w:rPr>
                <w:rFonts w:ascii="Arial" w:hAnsi="Arial" w:cs="Arial"/>
                <w:sz w:val="24"/>
                <w:szCs w:val="24"/>
                <w:lang w:val="sv-SE"/>
              </w:rPr>
              <w:t>No.Identitas / NIK</w:t>
            </w:r>
          </w:p>
        </w:tc>
        <w:tc>
          <w:tcPr>
            <w:tcW w:w="284" w:type="dxa"/>
            <w:hideMark/>
          </w:tcPr>
          <w:p w14:paraId="1DFF7C49" w14:textId="77777777" w:rsidR="00542A7F" w:rsidRPr="000E50CB" w:rsidRDefault="00542A7F" w:rsidP="00542A7F">
            <w:pPr>
              <w:overflowPunct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E50CB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635" w:type="dxa"/>
            <w:hideMark/>
          </w:tcPr>
          <w:p w14:paraId="6D4FB204" w14:textId="77777777" w:rsidR="00542A7F" w:rsidRPr="000E50CB" w:rsidRDefault="00542A7F" w:rsidP="00542A7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542A7F" w:rsidRPr="000E50CB" w14:paraId="19C886C2" w14:textId="77777777" w:rsidTr="00F82669">
        <w:tc>
          <w:tcPr>
            <w:tcW w:w="3085" w:type="dxa"/>
            <w:hideMark/>
          </w:tcPr>
          <w:p w14:paraId="6A032A36" w14:textId="77777777" w:rsidR="00542A7F" w:rsidRPr="000E50CB" w:rsidRDefault="00542A7F" w:rsidP="00542A7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0CB">
              <w:rPr>
                <w:rFonts w:ascii="Arial" w:hAnsi="Arial" w:cs="Arial"/>
                <w:sz w:val="24"/>
                <w:szCs w:val="24"/>
                <w:lang w:val="sv-SE"/>
              </w:rPr>
              <w:t>Jabatan</w:t>
            </w:r>
          </w:p>
        </w:tc>
        <w:tc>
          <w:tcPr>
            <w:tcW w:w="284" w:type="dxa"/>
            <w:hideMark/>
          </w:tcPr>
          <w:p w14:paraId="167738EE" w14:textId="77777777" w:rsidR="00542A7F" w:rsidRPr="000E50CB" w:rsidRDefault="00542A7F" w:rsidP="00542A7F">
            <w:pPr>
              <w:overflowPunct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C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35" w:type="dxa"/>
            <w:hideMark/>
          </w:tcPr>
          <w:p w14:paraId="76CFB7BB" w14:textId="77777777" w:rsidR="00542A7F" w:rsidRPr="000E50CB" w:rsidRDefault="00542A7F" w:rsidP="00542A7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A7F" w:rsidRPr="000E50CB" w14:paraId="4E928A6D" w14:textId="77777777" w:rsidTr="00F82669">
        <w:tc>
          <w:tcPr>
            <w:tcW w:w="3085" w:type="dxa"/>
            <w:hideMark/>
          </w:tcPr>
          <w:p w14:paraId="3CE683D6" w14:textId="77777777" w:rsidR="00542A7F" w:rsidRPr="000E50CB" w:rsidRDefault="00542A7F" w:rsidP="00542A7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E50CB">
              <w:rPr>
                <w:rFonts w:ascii="Arial" w:hAnsi="Arial" w:cs="Arial"/>
                <w:sz w:val="24"/>
                <w:szCs w:val="24"/>
                <w:lang w:val="sv-SE"/>
              </w:rPr>
              <w:t xml:space="preserve">Bertindak </w:t>
            </w:r>
            <w:r w:rsidRPr="000E50CB">
              <w:rPr>
                <w:rFonts w:ascii="Arial" w:hAnsi="Arial" w:cs="Arial"/>
                <w:sz w:val="24"/>
                <w:szCs w:val="24"/>
              </w:rPr>
              <w:t>untuk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E50CB">
              <w:rPr>
                <w:rFonts w:ascii="Arial" w:hAnsi="Arial" w:cs="Arial"/>
                <w:sz w:val="24"/>
                <w:szCs w:val="24"/>
                <w:lang w:val="sv-SE"/>
              </w:rPr>
              <w:t>dan atas nama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perusahaan</w:t>
            </w:r>
          </w:p>
        </w:tc>
        <w:tc>
          <w:tcPr>
            <w:tcW w:w="284" w:type="dxa"/>
            <w:hideMark/>
          </w:tcPr>
          <w:p w14:paraId="725C8DE5" w14:textId="77777777" w:rsidR="00542A7F" w:rsidRPr="000E50CB" w:rsidRDefault="00542A7F" w:rsidP="00542A7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C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35" w:type="dxa"/>
            <w:hideMark/>
          </w:tcPr>
          <w:p w14:paraId="63BC6C45" w14:textId="77777777" w:rsidR="00542A7F" w:rsidRPr="003C2F8D" w:rsidRDefault="00542A7F" w:rsidP="00542A7F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val="it-IT"/>
              </w:rPr>
            </w:pPr>
          </w:p>
        </w:tc>
      </w:tr>
      <w:tr w:rsidR="00542A7F" w:rsidRPr="000E50CB" w14:paraId="343C077D" w14:textId="77777777" w:rsidTr="00F82669">
        <w:tc>
          <w:tcPr>
            <w:tcW w:w="3085" w:type="dxa"/>
            <w:hideMark/>
          </w:tcPr>
          <w:p w14:paraId="66D55EFF" w14:textId="77777777" w:rsidR="00542A7F" w:rsidRPr="000E50CB" w:rsidRDefault="00542A7F" w:rsidP="00542A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50CB">
              <w:rPr>
                <w:rFonts w:ascii="Arial" w:hAnsi="Arial" w:cs="Arial"/>
                <w:sz w:val="24"/>
                <w:szCs w:val="24"/>
                <w:lang w:val="sv-SE"/>
              </w:rPr>
              <w:t>Alamat</w:t>
            </w:r>
          </w:p>
        </w:tc>
        <w:tc>
          <w:tcPr>
            <w:tcW w:w="284" w:type="dxa"/>
            <w:hideMark/>
          </w:tcPr>
          <w:p w14:paraId="22AA4FF4" w14:textId="77777777" w:rsidR="00542A7F" w:rsidRPr="000E50CB" w:rsidRDefault="00542A7F" w:rsidP="00542A7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C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35" w:type="dxa"/>
            <w:hideMark/>
          </w:tcPr>
          <w:p w14:paraId="7ACA0C05" w14:textId="77777777" w:rsidR="00542A7F" w:rsidRPr="000E50CB" w:rsidRDefault="00542A7F" w:rsidP="00542A7F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</w:p>
        </w:tc>
      </w:tr>
    </w:tbl>
    <w:p w14:paraId="7DF820FF" w14:textId="77777777" w:rsidR="00542A7F" w:rsidRDefault="00542A7F" w:rsidP="00542A7F">
      <w:pPr>
        <w:spacing w:before="120" w:after="0" w:line="320" w:lineRule="atLeast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 xml:space="preserve">Dalam rangka pengembangan perunggasan nasional melalui perlindungan dan kepastian usaha,  saya menyatakan dengan sesungguhnya, </w:t>
      </w:r>
      <w:r w:rsidRPr="000E50CB">
        <w:rPr>
          <w:rFonts w:ascii="Arial" w:hAnsi="Arial" w:cs="Arial"/>
          <w:sz w:val="24"/>
          <w:szCs w:val="24"/>
        </w:rPr>
        <w:t>bahwa:</w:t>
      </w:r>
      <w:r w:rsidRPr="000E50C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316C7A1" w14:textId="77777777" w:rsidR="00542A7F" w:rsidRDefault="00542A7F" w:rsidP="00542A7F">
      <w:pPr>
        <w:spacing w:before="120" w:after="0" w:line="32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Permohonan importasi GPS ayam ras yang diusulkan sesuai dengan kebutuhan DOC FS dan daging ayam ras;</w:t>
      </w:r>
    </w:p>
    <w:p w14:paraId="0BF54209" w14:textId="77777777" w:rsidR="00542A7F" w:rsidRPr="003C2F8D" w:rsidRDefault="00542A7F" w:rsidP="00542A7F">
      <w:pPr>
        <w:spacing w:before="120" w:after="0" w:line="32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Bersedia menjadi penyedia dan/atau</w:t>
      </w:r>
      <w:r w:rsidRPr="003C2F8D">
        <w:rPr>
          <w:rFonts w:ascii="Arial" w:hAnsi="Arial" w:cs="Arial"/>
          <w:i/>
          <w:iCs/>
          <w:sz w:val="24"/>
          <w:szCs w:val="24"/>
        </w:rPr>
        <w:t xml:space="preserve"> buffer stock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untuk menyuplai ketersediaan bibit ayam ras PS dan FS bagi pelaku usaha dan peternak mandiri.</w:t>
      </w:r>
    </w:p>
    <w:p w14:paraId="5AF2FEE0" w14:textId="77777777" w:rsidR="00542A7F" w:rsidRDefault="00542A7F" w:rsidP="00542A7F">
      <w:pPr>
        <w:overflowPunct w:val="0"/>
        <w:autoSpaceDE w:val="0"/>
        <w:autoSpaceDN w:val="0"/>
        <w:spacing w:before="120" w:after="0" w:line="32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>Bersedia melaporkan realisasi importasi GPS, realisasi produksi, distribusi PS dan FS secara lengkap dan benar; dan</w:t>
      </w:r>
    </w:p>
    <w:p w14:paraId="3728CCA3" w14:textId="77777777" w:rsidR="00542A7F" w:rsidRDefault="00542A7F" w:rsidP="00542A7F">
      <w:pPr>
        <w:overflowPunct w:val="0"/>
        <w:autoSpaceDE w:val="0"/>
        <w:autoSpaceDN w:val="0"/>
        <w:spacing w:before="120" w:after="0" w:line="320" w:lineRule="atLeast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 xml:space="preserve">Apabila terlibat dalam tindakan baik langsung atau tidak langsung yang dapat mengakibatkan ketidakseimbangan suplai dan/atau stabilisasi harga DOC dan/atau </w:t>
      </w:r>
      <w:r w:rsidRPr="00DD2354">
        <w:rPr>
          <w:rFonts w:ascii="Arial" w:hAnsi="Arial" w:cs="Arial"/>
          <w:i/>
          <w:iCs/>
          <w:sz w:val="24"/>
          <w:szCs w:val="24"/>
        </w:rPr>
        <w:t>livebird</w:t>
      </w:r>
      <w:r>
        <w:rPr>
          <w:rFonts w:ascii="Arial" w:hAnsi="Arial" w:cs="Arial"/>
          <w:sz w:val="24"/>
          <w:szCs w:val="24"/>
        </w:rPr>
        <w:t xml:space="preserve"> kami bersedia dikenakan sanksi sesuai dengan ketentuan peraturan perundang-undangan.</w:t>
      </w:r>
    </w:p>
    <w:p w14:paraId="333F6D52" w14:textId="77777777" w:rsidR="00542A7F" w:rsidRDefault="00542A7F" w:rsidP="00542A7F">
      <w:pPr>
        <w:overflowPunct w:val="0"/>
        <w:autoSpaceDE w:val="0"/>
        <w:autoSpaceDN w:val="0"/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pernyataan ini dibuat dengan sesungguhnya dan tanpa ada tekanan/paksaan dari pihak manapun.</w:t>
      </w:r>
    </w:p>
    <w:p w14:paraId="2351B00B" w14:textId="77777777" w:rsidR="00542A7F" w:rsidRPr="00DD2354" w:rsidRDefault="00542A7F" w:rsidP="00542A7F">
      <w:pPr>
        <w:overflowPunct w:val="0"/>
        <w:autoSpaceDE w:val="0"/>
        <w:autoSpaceDN w:val="0"/>
        <w:spacing w:before="120" w:after="0"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Surat pernyataan ini di buat dalam rangkap 2 (dua) diatas materai.</w:t>
      </w:r>
    </w:p>
    <w:p w14:paraId="0FDB53E4" w14:textId="77777777" w:rsidR="00542A7F" w:rsidRDefault="00542A7F" w:rsidP="00542A7F">
      <w:pPr>
        <w:overflowPunct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2E06A6" w14:textId="6235B1BE" w:rsidR="00542A7F" w:rsidRDefault="00542A7F" w:rsidP="00542A7F">
      <w:pPr>
        <w:overflowPunct w:val="0"/>
        <w:autoSpaceDE w:val="0"/>
        <w:autoSpaceDN w:val="0"/>
        <w:spacing w:after="0" w:line="240" w:lineRule="auto"/>
        <w:ind w:left="57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……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September </w:t>
      </w:r>
      <w:r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14:paraId="3CC210AE" w14:textId="77777777" w:rsidR="00542A7F" w:rsidRDefault="00542A7F" w:rsidP="00542A7F">
      <w:pPr>
        <w:overflowPunct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C06BF25" w14:textId="77777777" w:rsidR="00542A7F" w:rsidRPr="00AF7887" w:rsidRDefault="00542A7F" w:rsidP="00542A7F">
      <w:pPr>
        <w:overflowPunct w:val="0"/>
        <w:autoSpaceDE w:val="0"/>
        <w:autoSpaceDN w:val="0"/>
        <w:spacing w:after="0" w:line="240" w:lineRule="auto"/>
        <w:ind w:left="576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Yang membuat Pernyataan, </w:t>
      </w:r>
    </w:p>
    <w:p w14:paraId="29DFE9C6" w14:textId="77777777" w:rsidR="00542A7F" w:rsidRPr="00AF7887" w:rsidRDefault="00542A7F" w:rsidP="00542A7F">
      <w:pPr>
        <w:overflowPunct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AF7887">
        <w:rPr>
          <w:rFonts w:ascii="Arial" w:hAnsi="Arial" w:cs="Arial"/>
          <w:sz w:val="24"/>
          <w:szCs w:val="24"/>
          <w:lang w:val="sv-SE"/>
        </w:rPr>
        <w:t xml:space="preserve">  </w:t>
      </w:r>
    </w:p>
    <w:p w14:paraId="0E182A2C" w14:textId="77777777" w:rsidR="00542A7F" w:rsidRPr="00AF7887" w:rsidRDefault="00542A7F" w:rsidP="00542A7F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50169A46" w14:textId="77777777" w:rsidR="00542A7F" w:rsidRDefault="00542A7F" w:rsidP="00542A7F">
      <w:pPr>
        <w:tabs>
          <w:tab w:val="left" w:pos="1440"/>
          <w:tab w:val="left" w:pos="1620"/>
        </w:tabs>
        <w:spacing w:after="0" w:line="240" w:lineRule="auto"/>
        <w:rPr>
          <w:rFonts w:ascii="Arial" w:hAnsi="Arial" w:cs="Arial"/>
          <w:sz w:val="16"/>
          <w:szCs w:val="16"/>
          <w:lang w:val="sv-SE"/>
        </w:rPr>
      </w:pPr>
    </w:p>
    <w:p w14:paraId="0E29436D" w14:textId="77777777" w:rsidR="00542A7F" w:rsidRDefault="00542A7F" w:rsidP="00542A7F">
      <w:pPr>
        <w:tabs>
          <w:tab w:val="left" w:pos="1440"/>
          <w:tab w:val="left" w:pos="1620"/>
        </w:tabs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920757">
        <w:rPr>
          <w:rFonts w:ascii="Arial" w:hAnsi="Arial" w:cs="Arial"/>
          <w:sz w:val="16"/>
          <w:szCs w:val="16"/>
          <w:lang w:val="sv-SE"/>
        </w:rPr>
        <w:t xml:space="preserve">Materai </w:t>
      </w:r>
      <w:r>
        <w:rPr>
          <w:rFonts w:ascii="Arial" w:hAnsi="Arial" w:cs="Arial"/>
          <w:sz w:val="16"/>
          <w:szCs w:val="16"/>
          <w:lang w:val="sv-SE"/>
        </w:rPr>
        <w:t>Rp</w:t>
      </w:r>
      <w:r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  <w:lang w:val="sv-SE"/>
        </w:rPr>
        <w:t>.</w:t>
      </w:r>
      <w:r w:rsidRPr="00920757">
        <w:rPr>
          <w:rFonts w:ascii="Arial" w:hAnsi="Arial" w:cs="Arial"/>
          <w:sz w:val="16"/>
          <w:szCs w:val="16"/>
          <w:lang w:val="sv-SE"/>
        </w:rPr>
        <w:t>000</w:t>
      </w:r>
      <w:r>
        <w:rPr>
          <w:rFonts w:ascii="Arial" w:hAnsi="Arial" w:cs="Arial"/>
          <w:sz w:val="16"/>
          <w:szCs w:val="16"/>
          <w:lang w:val="sv-SE"/>
        </w:rPr>
        <w:t>.</w:t>
      </w:r>
    </w:p>
    <w:p w14:paraId="600C77D3" w14:textId="77777777" w:rsidR="00542A7F" w:rsidRDefault="00542A7F" w:rsidP="00542A7F">
      <w:pPr>
        <w:tabs>
          <w:tab w:val="left" w:pos="1440"/>
          <w:tab w:val="left" w:pos="1620"/>
        </w:tabs>
        <w:spacing w:after="0" w:line="240" w:lineRule="auto"/>
        <w:rPr>
          <w:rFonts w:ascii="Arial" w:hAnsi="Arial" w:cs="Arial"/>
          <w:sz w:val="16"/>
          <w:szCs w:val="16"/>
          <w:lang w:val="sv-SE"/>
        </w:rPr>
      </w:pPr>
    </w:p>
    <w:p w14:paraId="595DC194" w14:textId="77777777" w:rsidR="00542A7F" w:rsidRDefault="00542A7F" w:rsidP="00542A7F">
      <w:pPr>
        <w:tabs>
          <w:tab w:val="left" w:pos="1440"/>
          <w:tab w:val="left" w:pos="1620"/>
        </w:tabs>
        <w:spacing w:after="0" w:line="240" w:lineRule="auto"/>
        <w:rPr>
          <w:rFonts w:ascii="Arial" w:hAnsi="Arial" w:cs="Arial"/>
          <w:sz w:val="16"/>
          <w:szCs w:val="16"/>
          <w:lang w:val="sv-SE"/>
        </w:rPr>
      </w:pPr>
    </w:p>
    <w:p w14:paraId="7CD82221" w14:textId="77777777" w:rsidR="00542A7F" w:rsidRPr="00920757" w:rsidRDefault="00542A7F" w:rsidP="00542A7F">
      <w:pPr>
        <w:tabs>
          <w:tab w:val="left" w:pos="1440"/>
          <w:tab w:val="left" w:pos="1620"/>
        </w:tabs>
        <w:spacing w:after="0" w:line="240" w:lineRule="auto"/>
        <w:rPr>
          <w:rFonts w:ascii="Arial" w:hAnsi="Arial" w:cs="Arial"/>
          <w:sz w:val="16"/>
          <w:szCs w:val="16"/>
          <w:lang w:val="sv-SE"/>
        </w:rPr>
      </w:pPr>
    </w:p>
    <w:p w14:paraId="0AA24440" w14:textId="77777777" w:rsidR="00542A7F" w:rsidRPr="00AF7887" w:rsidRDefault="00542A7F" w:rsidP="00542A7F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AF7887">
        <w:rPr>
          <w:rFonts w:ascii="Arial" w:hAnsi="Arial" w:cs="Arial"/>
          <w:sz w:val="24"/>
          <w:szCs w:val="24"/>
          <w:lang w:val="it-IT"/>
        </w:rPr>
        <w:t>.............................</w:t>
      </w:r>
    </w:p>
    <w:p w14:paraId="0E211342" w14:textId="77777777" w:rsidR="00542A7F" w:rsidRDefault="00542A7F" w:rsidP="00542A7F">
      <w:pPr>
        <w:overflowPunct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8C92A9F" w14:textId="77777777" w:rsidR="00D05EE3" w:rsidRPr="00A6767C" w:rsidRDefault="00D05EE3" w:rsidP="00C9063A">
      <w:pPr>
        <w:pStyle w:val="ListParagraph"/>
        <w:tabs>
          <w:tab w:val="left" w:pos="0"/>
        </w:tabs>
        <w:spacing w:after="120" w:line="360" w:lineRule="atLeast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sectPr w:rsidR="00D05EE3" w:rsidRPr="00A6767C" w:rsidSect="00F26F16">
      <w:pgSz w:w="12240" w:h="15840" w:code="1"/>
      <w:pgMar w:top="144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264D"/>
    <w:multiLevelType w:val="hybridMultilevel"/>
    <w:tmpl w:val="FF9E1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068D8"/>
    <w:multiLevelType w:val="hybridMultilevel"/>
    <w:tmpl w:val="BD002CBC"/>
    <w:lvl w:ilvl="0" w:tplc="5B286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31956"/>
    <w:multiLevelType w:val="hybridMultilevel"/>
    <w:tmpl w:val="1B0057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44AE"/>
    <w:multiLevelType w:val="hybridMultilevel"/>
    <w:tmpl w:val="F392AA28"/>
    <w:lvl w:ilvl="0" w:tplc="0421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E9679DF"/>
    <w:multiLevelType w:val="hybridMultilevel"/>
    <w:tmpl w:val="EE2C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E59FD"/>
    <w:multiLevelType w:val="hybridMultilevel"/>
    <w:tmpl w:val="294E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31FE4"/>
    <w:multiLevelType w:val="hybridMultilevel"/>
    <w:tmpl w:val="C2B64210"/>
    <w:lvl w:ilvl="0" w:tplc="5D02A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44"/>
    <w:rsid w:val="00023D19"/>
    <w:rsid w:val="000763A2"/>
    <w:rsid w:val="000A300E"/>
    <w:rsid w:val="000A5919"/>
    <w:rsid w:val="00187187"/>
    <w:rsid w:val="001B00C0"/>
    <w:rsid w:val="001B01B1"/>
    <w:rsid w:val="001D6F3F"/>
    <w:rsid w:val="001D6F6A"/>
    <w:rsid w:val="00215055"/>
    <w:rsid w:val="00240A81"/>
    <w:rsid w:val="002666E8"/>
    <w:rsid w:val="00286479"/>
    <w:rsid w:val="002A50A9"/>
    <w:rsid w:val="002B1CB5"/>
    <w:rsid w:val="00340A42"/>
    <w:rsid w:val="003663AC"/>
    <w:rsid w:val="003A48B5"/>
    <w:rsid w:val="003C626F"/>
    <w:rsid w:val="003F2A70"/>
    <w:rsid w:val="003F47D3"/>
    <w:rsid w:val="00492FB8"/>
    <w:rsid w:val="004F0CFE"/>
    <w:rsid w:val="005017BE"/>
    <w:rsid w:val="005127E0"/>
    <w:rsid w:val="00542A7F"/>
    <w:rsid w:val="005548C7"/>
    <w:rsid w:val="00573DAA"/>
    <w:rsid w:val="005D75A6"/>
    <w:rsid w:val="006062FD"/>
    <w:rsid w:val="00664901"/>
    <w:rsid w:val="006774AB"/>
    <w:rsid w:val="006C5007"/>
    <w:rsid w:val="006D604E"/>
    <w:rsid w:val="007027B8"/>
    <w:rsid w:val="007070FC"/>
    <w:rsid w:val="00710204"/>
    <w:rsid w:val="0071527B"/>
    <w:rsid w:val="0072576C"/>
    <w:rsid w:val="00765771"/>
    <w:rsid w:val="007719F5"/>
    <w:rsid w:val="007776C7"/>
    <w:rsid w:val="007B6E38"/>
    <w:rsid w:val="007E1FAA"/>
    <w:rsid w:val="007F2F0D"/>
    <w:rsid w:val="008562EE"/>
    <w:rsid w:val="00871FF4"/>
    <w:rsid w:val="008C00E0"/>
    <w:rsid w:val="008F7542"/>
    <w:rsid w:val="0090259F"/>
    <w:rsid w:val="00930A7A"/>
    <w:rsid w:val="00935E93"/>
    <w:rsid w:val="00950661"/>
    <w:rsid w:val="00972DB6"/>
    <w:rsid w:val="00982791"/>
    <w:rsid w:val="009B7272"/>
    <w:rsid w:val="009D5E56"/>
    <w:rsid w:val="009E79BA"/>
    <w:rsid w:val="00A27230"/>
    <w:rsid w:val="00A35689"/>
    <w:rsid w:val="00A6767C"/>
    <w:rsid w:val="00A77450"/>
    <w:rsid w:val="00AD4D12"/>
    <w:rsid w:val="00B13722"/>
    <w:rsid w:val="00B32EEF"/>
    <w:rsid w:val="00BB490A"/>
    <w:rsid w:val="00BC0CA5"/>
    <w:rsid w:val="00BC1737"/>
    <w:rsid w:val="00BC2473"/>
    <w:rsid w:val="00C0331B"/>
    <w:rsid w:val="00C11832"/>
    <w:rsid w:val="00C26959"/>
    <w:rsid w:val="00C73C10"/>
    <w:rsid w:val="00C9063A"/>
    <w:rsid w:val="00C92284"/>
    <w:rsid w:val="00C949F3"/>
    <w:rsid w:val="00CC2653"/>
    <w:rsid w:val="00CD702F"/>
    <w:rsid w:val="00D05EE3"/>
    <w:rsid w:val="00D17DF9"/>
    <w:rsid w:val="00D32A5D"/>
    <w:rsid w:val="00D35FB0"/>
    <w:rsid w:val="00D54D76"/>
    <w:rsid w:val="00D60D6D"/>
    <w:rsid w:val="00D651C9"/>
    <w:rsid w:val="00DB2FB9"/>
    <w:rsid w:val="00DC1A0F"/>
    <w:rsid w:val="00DE1417"/>
    <w:rsid w:val="00DE4E44"/>
    <w:rsid w:val="00DF2CA3"/>
    <w:rsid w:val="00E56E5F"/>
    <w:rsid w:val="00E71166"/>
    <w:rsid w:val="00EC7495"/>
    <w:rsid w:val="00EE12F0"/>
    <w:rsid w:val="00EE539F"/>
    <w:rsid w:val="00F128AF"/>
    <w:rsid w:val="00F26F16"/>
    <w:rsid w:val="00F4216B"/>
    <w:rsid w:val="00FA44E7"/>
    <w:rsid w:val="00FB0B91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4553"/>
  <w15:docId w15:val="{5C1664BE-68B6-4A5C-AB5F-B14DFEFB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4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48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2019-09-20T03:36:00Z</cp:lastPrinted>
  <dcterms:created xsi:type="dcterms:W3CDTF">2019-09-20T02:44:00Z</dcterms:created>
  <dcterms:modified xsi:type="dcterms:W3CDTF">2019-09-20T03:37:00Z</dcterms:modified>
</cp:coreProperties>
</file>